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CF" w:rsidRPr="00084BCB" w:rsidRDefault="00761DCF" w:rsidP="00761DCF">
      <w:pPr>
        <w:pStyle w:val="Corpsdetexte"/>
        <w:rPr>
          <w:sz w:val="16"/>
          <w:szCs w:val="16"/>
        </w:rPr>
      </w:pPr>
    </w:p>
    <w:p w:rsidR="00761DCF" w:rsidRDefault="00761DCF" w:rsidP="00761DCF">
      <w:pPr>
        <w:pStyle w:val="Corpsdetexte"/>
        <w:rPr>
          <w:rFonts w:ascii="Times New Roman" w:hAnsi="Times New Roman"/>
          <w:sz w:val="16"/>
          <w:szCs w:val="16"/>
        </w:rPr>
      </w:pPr>
    </w:p>
    <w:bookmarkStart w:id="0" w:name="_MON_1358158355"/>
    <w:bookmarkEnd w:id="0"/>
    <w:p w:rsidR="00761DCF" w:rsidRDefault="002859D0" w:rsidP="002859D0">
      <w:pPr>
        <w:pStyle w:val="Corpsdetexte"/>
        <w:ind w:left="-426"/>
        <w:rPr>
          <w:rFonts w:ascii="Times New Roman" w:hAnsi="Times New Roman"/>
          <w:sz w:val="16"/>
          <w:szCs w:val="16"/>
        </w:rPr>
      </w:pPr>
      <w:r w:rsidRPr="00BA7251">
        <w:rPr>
          <w:color w:val="FF6600"/>
        </w:rPr>
        <w:object w:dxaOrig="3443" w:dyaOrig="1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60.5pt" o:ole="">
            <v:imagedata r:id="rId5" o:title="" gain="136533f" blacklevel="-4588f"/>
          </v:shape>
          <o:OLEObject Type="Embed" ProgID="Word.Picture.8" ShapeID="_x0000_i1025" DrawAspect="Content" ObjectID="_1440234108" r:id="rId6"/>
        </w:object>
      </w:r>
    </w:p>
    <w:p w:rsidR="00761DCF" w:rsidRDefault="00761DCF" w:rsidP="00761DCF">
      <w:pPr>
        <w:pStyle w:val="Corpsdetexte"/>
        <w:rPr>
          <w:rFonts w:ascii="Times New Roman" w:hAnsi="Times New Roman"/>
          <w:sz w:val="16"/>
          <w:szCs w:val="16"/>
        </w:rPr>
      </w:pPr>
    </w:p>
    <w:p w:rsidR="00761DCF" w:rsidRDefault="00761DCF" w:rsidP="00761DCF">
      <w:pPr>
        <w:pStyle w:val="Corpsdetexte"/>
        <w:rPr>
          <w:rFonts w:ascii="Times New Roman" w:hAnsi="Times New Roman"/>
          <w:sz w:val="16"/>
          <w:szCs w:val="16"/>
        </w:rPr>
      </w:pPr>
    </w:p>
    <w:p w:rsidR="00761DCF" w:rsidRDefault="00761DCF" w:rsidP="00761DCF">
      <w:pPr>
        <w:pStyle w:val="Corpsdetexte"/>
        <w:rPr>
          <w:rFonts w:ascii="Times New Roman" w:hAnsi="Times New Roman"/>
          <w:sz w:val="16"/>
          <w:szCs w:val="16"/>
        </w:rPr>
      </w:pPr>
    </w:p>
    <w:p w:rsidR="00761DCF" w:rsidRDefault="00761DCF" w:rsidP="00761DCF">
      <w:pPr>
        <w:pStyle w:val="Corpsdetexte"/>
        <w:rPr>
          <w:rFonts w:ascii="Times New Roman" w:hAnsi="Times New Roman"/>
          <w:sz w:val="16"/>
          <w:szCs w:val="16"/>
        </w:rPr>
      </w:pPr>
    </w:p>
    <w:p w:rsidR="00761DCF" w:rsidRPr="00084BCB" w:rsidRDefault="00761DCF" w:rsidP="00761DCF">
      <w:pPr>
        <w:pStyle w:val="Corpsdetexte"/>
        <w:rPr>
          <w:rFonts w:ascii="Times New Roman" w:hAnsi="Times New Roman"/>
          <w:sz w:val="16"/>
          <w:szCs w:val="16"/>
        </w:rPr>
      </w:pPr>
      <w:r w:rsidRPr="00084BCB">
        <w:rPr>
          <w:rFonts w:ascii="Times New Roman" w:hAnsi="Times New Roman"/>
          <w:sz w:val="16"/>
          <w:szCs w:val="16"/>
        </w:rPr>
        <w:t>Situé à quelques minutes de la Grande Bibliothèque Nationale et de la zone d’activité commerciale Tolbiac rive gauche.</w:t>
      </w:r>
    </w:p>
    <w:p w:rsidR="00761DCF" w:rsidRPr="00084BCB" w:rsidRDefault="00761DCF" w:rsidP="00761DCF">
      <w:pPr>
        <w:pStyle w:val="Corpsdetexte"/>
        <w:rPr>
          <w:rFonts w:ascii="Times New Roman" w:hAnsi="Times New Roman"/>
          <w:sz w:val="16"/>
          <w:szCs w:val="16"/>
        </w:rPr>
      </w:pPr>
    </w:p>
    <w:p w:rsidR="00761DCF" w:rsidRPr="00164B02" w:rsidRDefault="00761DCF" w:rsidP="00761DCF">
      <w:pPr>
        <w:pStyle w:val="Titre2"/>
        <w:rPr>
          <w:rFonts w:ascii="Times New Roman" w:hAnsi="Times New Roman"/>
          <w:b/>
          <w:bCs/>
          <w:sz w:val="20"/>
        </w:rPr>
      </w:pPr>
      <w:r w:rsidRPr="00164B02">
        <w:rPr>
          <w:rFonts w:ascii="Times New Roman" w:hAnsi="Times New Roman"/>
          <w:b/>
          <w:bCs/>
          <w:sz w:val="20"/>
        </w:rPr>
        <w:t>Vos besoins</w:t>
      </w:r>
    </w:p>
    <w:p w:rsidR="00761DCF" w:rsidRPr="00084BCB" w:rsidRDefault="00761DCF" w:rsidP="00761DCF">
      <w:pPr>
        <w:rPr>
          <w:sz w:val="16"/>
          <w:szCs w:val="16"/>
        </w:rPr>
      </w:pPr>
    </w:p>
    <w:p w:rsidR="00761DCF" w:rsidRPr="00084BCB" w:rsidRDefault="00761DCF" w:rsidP="00761DCF">
      <w:pPr>
        <w:ind w:left="284"/>
        <w:rPr>
          <w:sz w:val="16"/>
          <w:szCs w:val="16"/>
        </w:rPr>
      </w:pPr>
      <w:r w:rsidRPr="00084BCB">
        <w:rPr>
          <w:sz w:val="16"/>
          <w:szCs w:val="16"/>
        </w:rPr>
        <w:t xml:space="preserve">Séminaires, réunions, stages et formations, vous disposez d'une infrastructure de </w:t>
      </w:r>
    </w:p>
    <w:p w:rsidR="00761DCF" w:rsidRPr="00084BCB" w:rsidRDefault="00761DCF" w:rsidP="00761DCF">
      <w:pPr>
        <w:ind w:left="284"/>
        <w:rPr>
          <w:sz w:val="16"/>
          <w:szCs w:val="16"/>
        </w:rPr>
      </w:pPr>
      <w:r w:rsidRPr="00084BCB">
        <w:rPr>
          <w:sz w:val="16"/>
          <w:szCs w:val="16"/>
        </w:rPr>
        <w:t>500 m</w:t>
      </w:r>
      <w:r w:rsidRPr="00084BCB">
        <w:rPr>
          <w:sz w:val="16"/>
          <w:szCs w:val="16"/>
          <w:vertAlign w:val="superscript"/>
        </w:rPr>
        <w:t>2</w:t>
      </w:r>
      <w:r w:rsidRPr="00084BCB">
        <w:rPr>
          <w:sz w:val="16"/>
          <w:szCs w:val="16"/>
        </w:rPr>
        <w:t>.</w:t>
      </w:r>
    </w:p>
    <w:p w:rsidR="00761DCF" w:rsidRPr="00084BCB" w:rsidRDefault="00761DCF" w:rsidP="00761DCF">
      <w:pPr>
        <w:rPr>
          <w:b/>
          <w:bCs/>
          <w:sz w:val="16"/>
          <w:szCs w:val="16"/>
        </w:rPr>
      </w:pPr>
    </w:p>
    <w:p w:rsidR="00761DCF" w:rsidRPr="00164B02" w:rsidRDefault="00761DCF" w:rsidP="00761DCF">
      <w:pPr>
        <w:pStyle w:val="Titre2"/>
        <w:rPr>
          <w:rFonts w:ascii="Times New Roman" w:hAnsi="Times New Roman"/>
          <w:b/>
          <w:bCs/>
          <w:sz w:val="20"/>
        </w:rPr>
      </w:pPr>
      <w:r w:rsidRPr="00164B02">
        <w:rPr>
          <w:rFonts w:ascii="Times New Roman" w:hAnsi="Times New Roman"/>
          <w:b/>
          <w:bCs/>
          <w:sz w:val="20"/>
        </w:rPr>
        <w:t>A votre disposition</w:t>
      </w:r>
    </w:p>
    <w:p w:rsidR="00761DCF" w:rsidRPr="00084BCB" w:rsidRDefault="00761DCF" w:rsidP="00761DCF">
      <w:pPr>
        <w:rPr>
          <w:sz w:val="16"/>
          <w:szCs w:val="16"/>
        </w:rPr>
      </w:pPr>
    </w:p>
    <w:p w:rsidR="00761DCF" w:rsidRPr="00084BCB" w:rsidRDefault="00761DCF" w:rsidP="00761DCF">
      <w:pPr>
        <w:numPr>
          <w:ilvl w:val="0"/>
          <w:numId w:val="2"/>
        </w:numPr>
        <w:rPr>
          <w:sz w:val="16"/>
          <w:szCs w:val="16"/>
        </w:rPr>
      </w:pPr>
      <w:r w:rsidRPr="00084BCB">
        <w:rPr>
          <w:sz w:val="16"/>
          <w:szCs w:val="16"/>
        </w:rPr>
        <w:t xml:space="preserve">4 salles de 29 à 90 m² toutes  équipées d’un </w:t>
      </w:r>
      <w:proofErr w:type="spellStart"/>
      <w:r w:rsidRPr="00084BCB">
        <w:rPr>
          <w:sz w:val="16"/>
          <w:szCs w:val="16"/>
        </w:rPr>
        <w:t>paperboard</w:t>
      </w:r>
      <w:proofErr w:type="spellEnd"/>
      <w:r w:rsidRPr="00084BCB">
        <w:rPr>
          <w:sz w:val="16"/>
          <w:szCs w:val="16"/>
        </w:rPr>
        <w:t xml:space="preserve">, d’un écran et d’un rétro-                                                                                                                                                                                   </w:t>
      </w:r>
    </w:p>
    <w:p w:rsidR="00761DCF" w:rsidRPr="00084BCB" w:rsidRDefault="00761DCF" w:rsidP="00761DCF">
      <w:pPr>
        <w:ind w:left="644"/>
        <w:rPr>
          <w:sz w:val="16"/>
          <w:szCs w:val="16"/>
        </w:rPr>
      </w:pPr>
      <w:proofErr w:type="gramStart"/>
      <w:r w:rsidRPr="00084BCB">
        <w:rPr>
          <w:sz w:val="16"/>
          <w:szCs w:val="16"/>
        </w:rPr>
        <w:t>projecteur</w:t>
      </w:r>
      <w:proofErr w:type="gramEnd"/>
      <w:r w:rsidRPr="00084BCB">
        <w:rPr>
          <w:sz w:val="16"/>
          <w:szCs w:val="16"/>
        </w:rPr>
        <w:t>.</w:t>
      </w:r>
    </w:p>
    <w:p w:rsidR="00761DCF" w:rsidRPr="00084BCB" w:rsidRDefault="00761DCF" w:rsidP="00761DCF">
      <w:pPr>
        <w:numPr>
          <w:ilvl w:val="0"/>
          <w:numId w:val="1"/>
        </w:numPr>
        <w:rPr>
          <w:sz w:val="16"/>
          <w:szCs w:val="16"/>
        </w:rPr>
      </w:pPr>
      <w:r w:rsidRPr="00084BCB">
        <w:rPr>
          <w:sz w:val="16"/>
          <w:szCs w:val="16"/>
        </w:rPr>
        <w:t>Eau minérale sur table.</w:t>
      </w:r>
    </w:p>
    <w:p w:rsidR="00761DCF" w:rsidRPr="00084BCB" w:rsidRDefault="00761DCF" w:rsidP="00761DCF">
      <w:pPr>
        <w:numPr>
          <w:ilvl w:val="0"/>
          <w:numId w:val="1"/>
        </w:numPr>
        <w:rPr>
          <w:sz w:val="16"/>
          <w:szCs w:val="16"/>
        </w:rPr>
      </w:pPr>
      <w:r w:rsidRPr="00084BCB">
        <w:rPr>
          <w:sz w:val="16"/>
          <w:szCs w:val="16"/>
        </w:rPr>
        <w:t xml:space="preserve">Internet Haut Débit / WIFI </w:t>
      </w:r>
      <w:proofErr w:type="gramStart"/>
      <w:r w:rsidRPr="00084BCB">
        <w:rPr>
          <w:sz w:val="16"/>
          <w:szCs w:val="16"/>
        </w:rPr>
        <w:t>( à</w:t>
      </w:r>
      <w:proofErr w:type="gramEnd"/>
      <w:r w:rsidRPr="00084BCB">
        <w:rPr>
          <w:sz w:val="16"/>
          <w:szCs w:val="16"/>
        </w:rPr>
        <w:t xml:space="preserve"> condition que votre matériel informatique soit équipé </w:t>
      </w:r>
    </w:p>
    <w:p w:rsidR="00761DCF" w:rsidRPr="00084BCB" w:rsidRDefault="00761DCF" w:rsidP="00761DCF">
      <w:pPr>
        <w:ind w:left="284"/>
        <w:rPr>
          <w:sz w:val="16"/>
          <w:szCs w:val="16"/>
        </w:rPr>
      </w:pPr>
      <w:r w:rsidRPr="00084BCB">
        <w:rPr>
          <w:sz w:val="16"/>
          <w:szCs w:val="16"/>
        </w:rPr>
        <w:t xml:space="preserve">      </w:t>
      </w:r>
      <w:proofErr w:type="gramStart"/>
      <w:r w:rsidRPr="00084BCB">
        <w:rPr>
          <w:sz w:val="16"/>
          <w:szCs w:val="16"/>
        </w:rPr>
        <w:t>pour</w:t>
      </w:r>
      <w:proofErr w:type="gramEnd"/>
      <w:r w:rsidRPr="00084BCB">
        <w:rPr>
          <w:sz w:val="16"/>
          <w:szCs w:val="16"/>
        </w:rPr>
        <w:t xml:space="preserve"> ce système)</w:t>
      </w:r>
    </w:p>
    <w:p w:rsidR="00761DCF" w:rsidRPr="00084BCB" w:rsidRDefault="00761DCF" w:rsidP="00761DCF">
      <w:pPr>
        <w:numPr>
          <w:ilvl w:val="0"/>
          <w:numId w:val="1"/>
        </w:numPr>
        <w:rPr>
          <w:sz w:val="16"/>
          <w:szCs w:val="16"/>
        </w:rPr>
      </w:pPr>
      <w:r w:rsidRPr="00084BCB">
        <w:rPr>
          <w:sz w:val="16"/>
          <w:szCs w:val="16"/>
        </w:rPr>
        <w:t>Un  restaurant de qualité.</w:t>
      </w:r>
    </w:p>
    <w:p w:rsidR="00761DCF" w:rsidRPr="00084BCB" w:rsidRDefault="00761DCF" w:rsidP="00761DCF">
      <w:pPr>
        <w:ind w:left="284"/>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1"/>
        <w:gridCol w:w="1538"/>
        <w:gridCol w:w="1455"/>
        <w:gridCol w:w="1539"/>
        <w:gridCol w:w="1539"/>
      </w:tblGrid>
      <w:tr w:rsidR="00761DCF" w:rsidRPr="00084BCB" w:rsidTr="00C229A0">
        <w:trPr>
          <w:cantSplit/>
        </w:trPr>
        <w:tc>
          <w:tcPr>
            <w:tcW w:w="1841" w:type="dxa"/>
            <w:vMerge w:val="restart"/>
            <w:vAlign w:val="center"/>
          </w:tcPr>
          <w:p w:rsidR="00761DCF" w:rsidRPr="00084BCB" w:rsidRDefault="00761DCF" w:rsidP="00C229A0">
            <w:pPr>
              <w:pStyle w:val="Titre3"/>
              <w:rPr>
                <w:rFonts w:ascii="Times New Roman" w:hAnsi="Times New Roman"/>
                <w:sz w:val="16"/>
                <w:szCs w:val="16"/>
              </w:rPr>
            </w:pPr>
            <w:r w:rsidRPr="00084BCB">
              <w:rPr>
                <w:rFonts w:ascii="Times New Roman" w:hAnsi="Times New Roman"/>
                <w:sz w:val="16"/>
                <w:szCs w:val="16"/>
              </w:rPr>
              <w:t>Les Salles</w:t>
            </w:r>
          </w:p>
        </w:tc>
        <w:tc>
          <w:tcPr>
            <w:tcW w:w="1842" w:type="dxa"/>
            <w:vMerge w:val="restart"/>
            <w:vAlign w:val="center"/>
          </w:tcPr>
          <w:p w:rsidR="00761DCF" w:rsidRPr="00084BCB" w:rsidRDefault="00761DCF" w:rsidP="00C229A0">
            <w:pPr>
              <w:jc w:val="center"/>
              <w:rPr>
                <w:sz w:val="16"/>
                <w:szCs w:val="16"/>
              </w:rPr>
            </w:pPr>
            <w:r w:rsidRPr="00084BCB">
              <w:rPr>
                <w:sz w:val="16"/>
                <w:szCs w:val="16"/>
              </w:rPr>
              <w:t>Surface m</w:t>
            </w:r>
            <w:r w:rsidRPr="00084BCB">
              <w:rPr>
                <w:sz w:val="16"/>
                <w:szCs w:val="16"/>
                <w:vertAlign w:val="superscript"/>
              </w:rPr>
              <w:t>2</w:t>
            </w:r>
          </w:p>
        </w:tc>
        <w:tc>
          <w:tcPr>
            <w:tcW w:w="5527" w:type="dxa"/>
            <w:gridSpan w:val="3"/>
          </w:tcPr>
          <w:p w:rsidR="00761DCF" w:rsidRPr="00084BCB" w:rsidRDefault="00761DCF" w:rsidP="00C229A0">
            <w:pPr>
              <w:jc w:val="center"/>
              <w:rPr>
                <w:sz w:val="16"/>
                <w:szCs w:val="16"/>
              </w:rPr>
            </w:pPr>
            <w:r w:rsidRPr="00084BCB">
              <w:rPr>
                <w:sz w:val="16"/>
                <w:szCs w:val="16"/>
              </w:rPr>
              <w:t>Capacité d'accueil en nombre de personnes</w:t>
            </w:r>
          </w:p>
        </w:tc>
      </w:tr>
      <w:tr w:rsidR="00761DCF" w:rsidRPr="00084BCB" w:rsidTr="00C229A0">
        <w:trPr>
          <w:cantSplit/>
        </w:trPr>
        <w:tc>
          <w:tcPr>
            <w:tcW w:w="1841" w:type="dxa"/>
            <w:vMerge/>
          </w:tcPr>
          <w:p w:rsidR="00761DCF" w:rsidRPr="00084BCB" w:rsidRDefault="00761DCF" w:rsidP="00C229A0">
            <w:pPr>
              <w:rPr>
                <w:sz w:val="16"/>
                <w:szCs w:val="16"/>
              </w:rPr>
            </w:pPr>
          </w:p>
        </w:tc>
        <w:tc>
          <w:tcPr>
            <w:tcW w:w="1842" w:type="dxa"/>
            <w:vMerge/>
          </w:tcPr>
          <w:p w:rsidR="00761DCF" w:rsidRPr="00084BCB" w:rsidRDefault="00761DCF" w:rsidP="00C229A0">
            <w:pPr>
              <w:rPr>
                <w:sz w:val="16"/>
                <w:szCs w:val="16"/>
              </w:rPr>
            </w:pPr>
          </w:p>
        </w:tc>
        <w:tc>
          <w:tcPr>
            <w:tcW w:w="1841" w:type="dxa"/>
          </w:tcPr>
          <w:p w:rsidR="00761DCF" w:rsidRPr="00084BCB" w:rsidRDefault="00761DCF" w:rsidP="00C229A0">
            <w:pPr>
              <w:jc w:val="center"/>
              <w:rPr>
                <w:sz w:val="16"/>
                <w:szCs w:val="16"/>
              </w:rPr>
            </w:pPr>
            <w:r w:rsidRPr="00084BCB">
              <w:rPr>
                <w:sz w:val="16"/>
                <w:szCs w:val="16"/>
              </w:rPr>
              <w:t>en U</w:t>
            </w:r>
          </w:p>
        </w:tc>
        <w:tc>
          <w:tcPr>
            <w:tcW w:w="1843" w:type="dxa"/>
          </w:tcPr>
          <w:p w:rsidR="00761DCF" w:rsidRPr="00084BCB" w:rsidRDefault="00761DCF" w:rsidP="00C229A0">
            <w:pPr>
              <w:jc w:val="center"/>
              <w:rPr>
                <w:sz w:val="16"/>
                <w:szCs w:val="16"/>
              </w:rPr>
            </w:pPr>
            <w:r w:rsidRPr="00084BCB">
              <w:rPr>
                <w:sz w:val="16"/>
                <w:szCs w:val="16"/>
              </w:rPr>
              <w:t>en Conseil</w:t>
            </w:r>
          </w:p>
        </w:tc>
        <w:tc>
          <w:tcPr>
            <w:tcW w:w="1843" w:type="dxa"/>
          </w:tcPr>
          <w:p w:rsidR="00761DCF" w:rsidRPr="00084BCB" w:rsidRDefault="00761DCF" w:rsidP="00C229A0">
            <w:pPr>
              <w:jc w:val="center"/>
              <w:rPr>
                <w:sz w:val="16"/>
                <w:szCs w:val="16"/>
              </w:rPr>
            </w:pPr>
            <w:r w:rsidRPr="00084BCB">
              <w:rPr>
                <w:sz w:val="16"/>
                <w:szCs w:val="16"/>
              </w:rPr>
              <w:t>en Théâtre</w:t>
            </w:r>
          </w:p>
        </w:tc>
      </w:tr>
      <w:tr w:rsidR="00761DCF" w:rsidRPr="00084BCB" w:rsidTr="00C229A0">
        <w:tc>
          <w:tcPr>
            <w:tcW w:w="1841" w:type="dxa"/>
          </w:tcPr>
          <w:p w:rsidR="00761DCF" w:rsidRPr="00084BCB" w:rsidRDefault="00761DCF" w:rsidP="00C229A0">
            <w:pPr>
              <w:pStyle w:val="Titre3"/>
              <w:rPr>
                <w:rFonts w:ascii="Times New Roman" w:hAnsi="Times New Roman"/>
                <w:sz w:val="16"/>
                <w:szCs w:val="16"/>
              </w:rPr>
            </w:pPr>
            <w:r w:rsidRPr="00084BCB">
              <w:rPr>
                <w:rFonts w:ascii="Times New Roman" w:hAnsi="Times New Roman"/>
                <w:sz w:val="16"/>
                <w:szCs w:val="16"/>
              </w:rPr>
              <w:t>Salle 1</w:t>
            </w:r>
          </w:p>
        </w:tc>
        <w:tc>
          <w:tcPr>
            <w:tcW w:w="1842" w:type="dxa"/>
          </w:tcPr>
          <w:p w:rsidR="00761DCF" w:rsidRPr="00084BCB" w:rsidRDefault="00761DCF" w:rsidP="00C229A0">
            <w:pPr>
              <w:jc w:val="center"/>
              <w:rPr>
                <w:sz w:val="16"/>
                <w:szCs w:val="16"/>
              </w:rPr>
            </w:pPr>
            <w:r w:rsidRPr="00084BCB">
              <w:rPr>
                <w:sz w:val="16"/>
                <w:szCs w:val="16"/>
              </w:rPr>
              <w:t>55 m</w:t>
            </w:r>
            <w:r w:rsidRPr="00084BCB">
              <w:rPr>
                <w:sz w:val="16"/>
                <w:szCs w:val="16"/>
                <w:vertAlign w:val="superscript"/>
              </w:rPr>
              <w:t>2</w:t>
            </w:r>
          </w:p>
        </w:tc>
        <w:tc>
          <w:tcPr>
            <w:tcW w:w="1841" w:type="dxa"/>
          </w:tcPr>
          <w:p w:rsidR="00761DCF" w:rsidRPr="00084BCB" w:rsidRDefault="00761DCF" w:rsidP="00C229A0">
            <w:pPr>
              <w:jc w:val="center"/>
              <w:rPr>
                <w:sz w:val="16"/>
                <w:szCs w:val="16"/>
              </w:rPr>
            </w:pPr>
            <w:r w:rsidRPr="00084BCB">
              <w:rPr>
                <w:sz w:val="16"/>
                <w:szCs w:val="16"/>
              </w:rPr>
              <w:t>2</w:t>
            </w:r>
            <w:r w:rsidR="00976139">
              <w:rPr>
                <w:sz w:val="16"/>
                <w:szCs w:val="16"/>
              </w:rPr>
              <w:t>1</w:t>
            </w:r>
          </w:p>
        </w:tc>
        <w:tc>
          <w:tcPr>
            <w:tcW w:w="1843" w:type="dxa"/>
          </w:tcPr>
          <w:p w:rsidR="00761DCF" w:rsidRPr="00084BCB" w:rsidRDefault="00976139" w:rsidP="00C229A0">
            <w:pPr>
              <w:jc w:val="center"/>
              <w:rPr>
                <w:sz w:val="16"/>
                <w:szCs w:val="16"/>
              </w:rPr>
            </w:pPr>
            <w:r>
              <w:rPr>
                <w:sz w:val="16"/>
                <w:szCs w:val="16"/>
              </w:rPr>
              <w:t>25</w:t>
            </w:r>
          </w:p>
        </w:tc>
        <w:tc>
          <w:tcPr>
            <w:tcW w:w="1843" w:type="dxa"/>
          </w:tcPr>
          <w:p w:rsidR="00761DCF" w:rsidRPr="00084BCB" w:rsidRDefault="00976139" w:rsidP="00C229A0">
            <w:pPr>
              <w:jc w:val="center"/>
              <w:rPr>
                <w:sz w:val="16"/>
                <w:szCs w:val="16"/>
              </w:rPr>
            </w:pPr>
            <w:r>
              <w:rPr>
                <w:sz w:val="16"/>
                <w:szCs w:val="16"/>
              </w:rPr>
              <w:t>30</w:t>
            </w:r>
          </w:p>
        </w:tc>
      </w:tr>
      <w:tr w:rsidR="00761DCF" w:rsidRPr="00084BCB" w:rsidTr="00C229A0">
        <w:tc>
          <w:tcPr>
            <w:tcW w:w="1841" w:type="dxa"/>
          </w:tcPr>
          <w:p w:rsidR="00761DCF" w:rsidRPr="00084BCB" w:rsidRDefault="00761DCF" w:rsidP="00C229A0">
            <w:pPr>
              <w:pStyle w:val="Titre3"/>
              <w:rPr>
                <w:rFonts w:ascii="Times New Roman" w:hAnsi="Times New Roman"/>
                <w:sz w:val="16"/>
                <w:szCs w:val="16"/>
              </w:rPr>
            </w:pPr>
            <w:r w:rsidRPr="00084BCB">
              <w:rPr>
                <w:rFonts w:ascii="Times New Roman" w:hAnsi="Times New Roman"/>
                <w:sz w:val="16"/>
                <w:szCs w:val="16"/>
              </w:rPr>
              <w:t>Salle 2</w:t>
            </w:r>
          </w:p>
        </w:tc>
        <w:tc>
          <w:tcPr>
            <w:tcW w:w="1842" w:type="dxa"/>
          </w:tcPr>
          <w:p w:rsidR="00761DCF" w:rsidRPr="00084BCB" w:rsidRDefault="00761DCF" w:rsidP="00C229A0">
            <w:pPr>
              <w:jc w:val="center"/>
              <w:rPr>
                <w:sz w:val="16"/>
                <w:szCs w:val="16"/>
              </w:rPr>
            </w:pPr>
            <w:r w:rsidRPr="00084BCB">
              <w:rPr>
                <w:sz w:val="16"/>
                <w:szCs w:val="16"/>
              </w:rPr>
              <w:t>35 m</w:t>
            </w:r>
            <w:r w:rsidRPr="00084BCB">
              <w:rPr>
                <w:sz w:val="16"/>
                <w:szCs w:val="16"/>
                <w:vertAlign w:val="superscript"/>
              </w:rPr>
              <w:t>2</w:t>
            </w:r>
          </w:p>
        </w:tc>
        <w:tc>
          <w:tcPr>
            <w:tcW w:w="1841" w:type="dxa"/>
          </w:tcPr>
          <w:p w:rsidR="00761DCF" w:rsidRPr="00084BCB" w:rsidRDefault="00761DCF" w:rsidP="00C229A0">
            <w:pPr>
              <w:jc w:val="center"/>
              <w:rPr>
                <w:sz w:val="16"/>
                <w:szCs w:val="16"/>
              </w:rPr>
            </w:pPr>
            <w:r w:rsidRPr="00084BCB">
              <w:rPr>
                <w:sz w:val="16"/>
                <w:szCs w:val="16"/>
              </w:rPr>
              <w:t>15</w:t>
            </w:r>
          </w:p>
        </w:tc>
        <w:tc>
          <w:tcPr>
            <w:tcW w:w="1843" w:type="dxa"/>
          </w:tcPr>
          <w:p w:rsidR="00761DCF" w:rsidRPr="00084BCB" w:rsidRDefault="00976139" w:rsidP="00C229A0">
            <w:pPr>
              <w:jc w:val="center"/>
              <w:rPr>
                <w:sz w:val="16"/>
                <w:szCs w:val="16"/>
              </w:rPr>
            </w:pPr>
            <w:r>
              <w:rPr>
                <w:sz w:val="16"/>
                <w:szCs w:val="16"/>
              </w:rPr>
              <w:t>17</w:t>
            </w:r>
          </w:p>
        </w:tc>
        <w:tc>
          <w:tcPr>
            <w:tcW w:w="1843" w:type="dxa"/>
          </w:tcPr>
          <w:p w:rsidR="00761DCF" w:rsidRPr="00084BCB" w:rsidRDefault="00976139" w:rsidP="00C229A0">
            <w:pPr>
              <w:jc w:val="center"/>
              <w:rPr>
                <w:sz w:val="16"/>
                <w:szCs w:val="16"/>
              </w:rPr>
            </w:pPr>
            <w:r>
              <w:rPr>
                <w:sz w:val="16"/>
                <w:szCs w:val="16"/>
              </w:rPr>
              <w:t>20</w:t>
            </w:r>
          </w:p>
        </w:tc>
      </w:tr>
      <w:tr w:rsidR="00761DCF" w:rsidRPr="00084BCB" w:rsidTr="00C229A0">
        <w:tc>
          <w:tcPr>
            <w:tcW w:w="1841" w:type="dxa"/>
          </w:tcPr>
          <w:p w:rsidR="00761DCF" w:rsidRPr="00084BCB" w:rsidRDefault="00761DCF" w:rsidP="00C229A0">
            <w:pPr>
              <w:pStyle w:val="Titre3"/>
              <w:rPr>
                <w:rFonts w:ascii="Times New Roman" w:hAnsi="Times New Roman"/>
                <w:sz w:val="16"/>
                <w:szCs w:val="16"/>
              </w:rPr>
            </w:pPr>
            <w:r w:rsidRPr="00084BCB">
              <w:rPr>
                <w:rFonts w:ascii="Times New Roman" w:hAnsi="Times New Roman"/>
                <w:sz w:val="16"/>
                <w:szCs w:val="16"/>
              </w:rPr>
              <w:t>Salle 3</w:t>
            </w:r>
          </w:p>
        </w:tc>
        <w:tc>
          <w:tcPr>
            <w:tcW w:w="1842" w:type="dxa"/>
          </w:tcPr>
          <w:p w:rsidR="00761DCF" w:rsidRPr="00084BCB" w:rsidRDefault="00761DCF" w:rsidP="00C229A0">
            <w:pPr>
              <w:jc w:val="center"/>
              <w:rPr>
                <w:sz w:val="16"/>
                <w:szCs w:val="16"/>
              </w:rPr>
            </w:pPr>
            <w:r w:rsidRPr="00084BCB">
              <w:rPr>
                <w:sz w:val="16"/>
                <w:szCs w:val="16"/>
              </w:rPr>
              <w:t>90 m²</w:t>
            </w:r>
          </w:p>
        </w:tc>
        <w:tc>
          <w:tcPr>
            <w:tcW w:w="1841" w:type="dxa"/>
          </w:tcPr>
          <w:p w:rsidR="00761DCF" w:rsidRPr="00084BCB" w:rsidRDefault="00761DCF" w:rsidP="00C229A0">
            <w:pPr>
              <w:jc w:val="center"/>
              <w:rPr>
                <w:sz w:val="16"/>
                <w:szCs w:val="16"/>
              </w:rPr>
            </w:pPr>
            <w:r w:rsidRPr="00084BCB">
              <w:rPr>
                <w:sz w:val="16"/>
                <w:szCs w:val="16"/>
              </w:rPr>
              <w:t>40</w:t>
            </w:r>
          </w:p>
        </w:tc>
        <w:tc>
          <w:tcPr>
            <w:tcW w:w="1843" w:type="dxa"/>
          </w:tcPr>
          <w:p w:rsidR="00761DCF" w:rsidRPr="00084BCB" w:rsidRDefault="00761DCF" w:rsidP="00C229A0">
            <w:pPr>
              <w:jc w:val="center"/>
              <w:rPr>
                <w:sz w:val="16"/>
                <w:szCs w:val="16"/>
              </w:rPr>
            </w:pPr>
            <w:r w:rsidRPr="00084BCB">
              <w:rPr>
                <w:sz w:val="16"/>
                <w:szCs w:val="16"/>
              </w:rPr>
              <w:t>40</w:t>
            </w:r>
          </w:p>
        </w:tc>
        <w:tc>
          <w:tcPr>
            <w:tcW w:w="1843" w:type="dxa"/>
          </w:tcPr>
          <w:p w:rsidR="00761DCF" w:rsidRPr="00084BCB" w:rsidRDefault="00976139" w:rsidP="00C229A0">
            <w:pPr>
              <w:jc w:val="center"/>
              <w:rPr>
                <w:sz w:val="16"/>
                <w:szCs w:val="16"/>
              </w:rPr>
            </w:pPr>
            <w:r>
              <w:rPr>
                <w:sz w:val="16"/>
                <w:szCs w:val="16"/>
              </w:rPr>
              <w:t>70</w:t>
            </w:r>
          </w:p>
        </w:tc>
      </w:tr>
      <w:tr w:rsidR="00761DCF" w:rsidRPr="00084BCB" w:rsidTr="00C229A0">
        <w:tc>
          <w:tcPr>
            <w:tcW w:w="1841" w:type="dxa"/>
          </w:tcPr>
          <w:p w:rsidR="00761DCF" w:rsidRPr="00084BCB" w:rsidRDefault="00761DCF" w:rsidP="00C229A0">
            <w:pPr>
              <w:pStyle w:val="Titre3"/>
              <w:rPr>
                <w:rFonts w:ascii="Times New Roman" w:hAnsi="Times New Roman"/>
                <w:sz w:val="16"/>
                <w:szCs w:val="16"/>
              </w:rPr>
            </w:pPr>
            <w:r w:rsidRPr="00084BCB">
              <w:rPr>
                <w:rFonts w:ascii="Times New Roman" w:hAnsi="Times New Roman"/>
                <w:sz w:val="16"/>
                <w:szCs w:val="16"/>
              </w:rPr>
              <w:t>Salle 4</w:t>
            </w:r>
          </w:p>
        </w:tc>
        <w:tc>
          <w:tcPr>
            <w:tcW w:w="1842" w:type="dxa"/>
          </w:tcPr>
          <w:p w:rsidR="00761DCF" w:rsidRPr="00084BCB" w:rsidRDefault="00761DCF" w:rsidP="00C229A0">
            <w:pPr>
              <w:jc w:val="center"/>
              <w:rPr>
                <w:sz w:val="16"/>
                <w:szCs w:val="16"/>
              </w:rPr>
            </w:pPr>
            <w:r w:rsidRPr="00084BCB">
              <w:rPr>
                <w:sz w:val="16"/>
                <w:szCs w:val="16"/>
              </w:rPr>
              <w:t>29 m</w:t>
            </w:r>
            <w:r w:rsidRPr="00084BCB">
              <w:rPr>
                <w:sz w:val="16"/>
                <w:szCs w:val="16"/>
                <w:vertAlign w:val="superscript"/>
              </w:rPr>
              <w:t>2</w:t>
            </w:r>
          </w:p>
        </w:tc>
        <w:tc>
          <w:tcPr>
            <w:tcW w:w="1841" w:type="dxa"/>
          </w:tcPr>
          <w:p w:rsidR="00761DCF" w:rsidRPr="00084BCB" w:rsidRDefault="00761DCF" w:rsidP="00C229A0">
            <w:pPr>
              <w:jc w:val="center"/>
              <w:rPr>
                <w:sz w:val="16"/>
                <w:szCs w:val="16"/>
              </w:rPr>
            </w:pPr>
            <w:r w:rsidRPr="00084BCB">
              <w:rPr>
                <w:sz w:val="16"/>
                <w:szCs w:val="16"/>
              </w:rPr>
              <w:t>12</w:t>
            </w:r>
          </w:p>
        </w:tc>
        <w:tc>
          <w:tcPr>
            <w:tcW w:w="1843" w:type="dxa"/>
          </w:tcPr>
          <w:p w:rsidR="00761DCF" w:rsidRPr="00084BCB" w:rsidRDefault="00976139" w:rsidP="00C229A0">
            <w:pPr>
              <w:jc w:val="center"/>
              <w:rPr>
                <w:sz w:val="16"/>
                <w:szCs w:val="16"/>
              </w:rPr>
            </w:pPr>
            <w:r>
              <w:rPr>
                <w:sz w:val="16"/>
                <w:szCs w:val="16"/>
              </w:rPr>
              <w:t>12</w:t>
            </w:r>
          </w:p>
        </w:tc>
        <w:tc>
          <w:tcPr>
            <w:tcW w:w="1843" w:type="dxa"/>
          </w:tcPr>
          <w:p w:rsidR="00761DCF" w:rsidRPr="00084BCB" w:rsidRDefault="00976139" w:rsidP="00C229A0">
            <w:pPr>
              <w:jc w:val="center"/>
              <w:rPr>
                <w:sz w:val="16"/>
                <w:szCs w:val="16"/>
              </w:rPr>
            </w:pPr>
            <w:r>
              <w:rPr>
                <w:sz w:val="16"/>
                <w:szCs w:val="16"/>
              </w:rPr>
              <w:t>15</w:t>
            </w:r>
          </w:p>
        </w:tc>
      </w:tr>
    </w:tbl>
    <w:p w:rsidR="00761DCF" w:rsidRPr="00084BCB" w:rsidRDefault="00761DCF" w:rsidP="00761DCF">
      <w:pPr>
        <w:rPr>
          <w:b/>
          <w:bCs/>
          <w:sz w:val="16"/>
          <w:szCs w:val="16"/>
        </w:rPr>
      </w:pPr>
    </w:p>
    <w:p w:rsidR="00761DCF" w:rsidRPr="00164B02" w:rsidRDefault="00761DCF" w:rsidP="00761DCF">
      <w:pPr>
        <w:pStyle w:val="Titre2"/>
        <w:rPr>
          <w:rFonts w:ascii="Times New Roman" w:hAnsi="Times New Roman"/>
          <w:b/>
          <w:bCs/>
          <w:sz w:val="20"/>
        </w:rPr>
      </w:pPr>
      <w:r w:rsidRPr="00164B02">
        <w:rPr>
          <w:rFonts w:ascii="Times New Roman" w:hAnsi="Times New Roman"/>
          <w:b/>
          <w:bCs/>
          <w:sz w:val="20"/>
        </w:rPr>
        <w:t>A votre service</w:t>
      </w:r>
    </w:p>
    <w:p w:rsidR="00761DCF" w:rsidRPr="00084BCB" w:rsidRDefault="00761DCF" w:rsidP="00761DCF">
      <w:pPr>
        <w:rPr>
          <w:sz w:val="16"/>
          <w:szCs w:val="16"/>
        </w:rPr>
      </w:pPr>
    </w:p>
    <w:p w:rsidR="00761DCF" w:rsidRPr="00084BCB" w:rsidRDefault="00761DCF" w:rsidP="00761DCF">
      <w:pPr>
        <w:rPr>
          <w:sz w:val="16"/>
          <w:szCs w:val="16"/>
        </w:rPr>
      </w:pPr>
      <w:r w:rsidRPr="00084BCB">
        <w:rPr>
          <w:sz w:val="16"/>
          <w:szCs w:val="16"/>
        </w:rPr>
        <w:t>Nos hôtesses d’accueil sauront répondre avec diligence à vos besoins :</w:t>
      </w:r>
    </w:p>
    <w:p w:rsidR="00761DCF" w:rsidRPr="00084BCB" w:rsidRDefault="00761DCF" w:rsidP="00761DCF">
      <w:pPr>
        <w:ind w:left="567"/>
        <w:rPr>
          <w:sz w:val="16"/>
          <w:szCs w:val="16"/>
        </w:rPr>
      </w:pPr>
      <w:r w:rsidRPr="00084BCB">
        <w:rPr>
          <w:sz w:val="16"/>
          <w:szCs w:val="16"/>
        </w:rPr>
        <w:t>- petit secrétariat</w:t>
      </w:r>
    </w:p>
    <w:p w:rsidR="00761DCF" w:rsidRPr="00084BCB" w:rsidRDefault="00761DCF" w:rsidP="00761DCF">
      <w:pPr>
        <w:ind w:left="567"/>
        <w:rPr>
          <w:sz w:val="16"/>
          <w:szCs w:val="16"/>
        </w:rPr>
      </w:pPr>
      <w:r w:rsidRPr="00084BCB">
        <w:rPr>
          <w:sz w:val="16"/>
          <w:szCs w:val="16"/>
        </w:rPr>
        <w:t>- photocopies</w:t>
      </w:r>
    </w:p>
    <w:p w:rsidR="00761DCF" w:rsidRPr="00084BCB" w:rsidRDefault="00761DCF" w:rsidP="00761DCF">
      <w:pPr>
        <w:ind w:left="567"/>
        <w:rPr>
          <w:sz w:val="16"/>
          <w:szCs w:val="16"/>
        </w:rPr>
      </w:pPr>
      <w:r w:rsidRPr="00084BCB">
        <w:rPr>
          <w:sz w:val="16"/>
          <w:szCs w:val="16"/>
        </w:rPr>
        <w:t>- fax</w:t>
      </w:r>
    </w:p>
    <w:p w:rsidR="00761DCF" w:rsidRPr="00084BCB" w:rsidRDefault="00761DCF" w:rsidP="00761DCF">
      <w:pPr>
        <w:ind w:left="567"/>
        <w:rPr>
          <w:sz w:val="16"/>
          <w:szCs w:val="16"/>
        </w:rPr>
      </w:pPr>
      <w:r w:rsidRPr="00084BCB">
        <w:rPr>
          <w:sz w:val="16"/>
          <w:szCs w:val="16"/>
        </w:rPr>
        <w:t>- location de matériel audiovisuel</w:t>
      </w:r>
    </w:p>
    <w:p w:rsidR="00761DCF" w:rsidRPr="00164B02" w:rsidRDefault="00761DCF" w:rsidP="00761DCF">
      <w:pPr>
        <w:rPr>
          <w:sz w:val="16"/>
          <w:szCs w:val="16"/>
        </w:rPr>
      </w:pPr>
    </w:p>
    <w:p w:rsidR="00761DCF" w:rsidRPr="00164B02" w:rsidRDefault="00761DCF" w:rsidP="00761DCF">
      <w:pPr>
        <w:pStyle w:val="Titre5"/>
        <w:rPr>
          <w:rFonts w:ascii="Times New Roman" w:hAnsi="Times New Roman"/>
          <w:b/>
          <w:bCs/>
          <w:sz w:val="20"/>
        </w:rPr>
      </w:pPr>
      <w:r w:rsidRPr="00164B02">
        <w:rPr>
          <w:rFonts w:ascii="Times New Roman" w:hAnsi="Times New Roman"/>
          <w:b/>
          <w:bCs/>
          <w:sz w:val="20"/>
        </w:rPr>
        <w:t>La restauration</w:t>
      </w:r>
    </w:p>
    <w:p w:rsidR="00761DCF" w:rsidRPr="00084BCB" w:rsidRDefault="00761DCF" w:rsidP="00761DCF">
      <w:pPr>
        <w:rPr>
          <w:sz w:val="16"/>
          <w:szCs w:val="16"/>
        </w:rPr>
      </w:pPr>
    </w:p>
    <w:p w:rsidR="00761DCF" w:rsidRPr="00164B02" w:rsidRDefault="00761DCF" w:rsidP="00761DCF">
      <w:pPr>
        <w:pStyle w:val="Titre5"/>
        <w:ind w:left="284"/>
        <w:rPr>
          <w:rFonts w:ascii="Times New Roman" w:hAnsi="Times New Roman"/>
          <w:b/>
          <w:bCs/>
          <w:sz w:val="20"/>
        </w:rPr>
      </w:pPr>
      <w:r w:rsidRPr="00164B02">
        <w:rPr>
          <w:rFonts w:ascii="Times New Roman" w:hAnsi="Times New Roman"/>
          <w:b/>
          <w:bCs/>
          <w:sz w:val="20"/>
        </w:rPr>
        <w:t>Pour vos pauses</w:t>
      </w:r>
    </w:p>
    <w:p w:rsidR="00761DCF" w:rsidRPr="00084BCB" w:rsidRDefault="00761DCF" w:rsidP="00761DCF">
      <w:pPr>
        <w:pStyle w:val="Retraitcorpsdetexte"/>
        <w:ind w:firstLine="0"/>
        <w:rPr>
          <w:rFonts w:ascii="Times New Roman" w:hAnsi="Times New Roman"/>
          <w:sz w:val="16"/>
          <w:szCs w:val="16"/>
        </w:rPr>
      </w:pPr>
      <w:r w:rsidRPr="00084BCB">
        <w:rPr>
          <w:rFonts w:ascii="Times New Roman" w:hAnsi="Times New Roman"/>
          <w:sz w:val="16"/>
          <w:szCs w:val="16"/>
        </w:rPr>
        <w:t>Nous vous proposons un accueil viennoiseries et des pauses café / jus de fruits servis en salle.</w:t>
      </w:r>
    </w:p>
    <w:p w:rsidR="00761DCF" w:rsidRPr="00084BCB" w:rsidRDefault="00761DCF" w:rsidP="00761DCF">
      <w:pPr>
        <w:pStyle w:val="Retraitcorpsdetexte"/>
        <w:ind w:firstLine="0"/>
        <w:rPr>
          <w:rFonts w:ascii="Times New Roman" w:hAnsi="Times New Roman"/>
          <w:sz w:val="16"/>
          <w:szCs w:val="16"/>
        </w:rPr>
      </w:pPr>
    </w:p>
    <w:p w:rsidR="00761DCF" w:rsidRPr="00164B02" w:rsidRDefault="00761DCF" w:rsidP="00761DCF">
      <w:pPr>
        <w:pStyle w:val="Titre5"/>
        <w:ind w:left="284"/>
        <w:rPr>
          <w:rFonts w:ascii="Times New Roman" w:hAnsi="Times New Roman"/>
          <w:b/>
          <w:bCs/>
          <w:sz w:val="20"/>
        </w:rPr>
      </w:pPr>
      <w:r w:rsidRPr="00164B02">
        <w:rPr>
          <w:rFonts w:ascii="Times New Roman" w:hAnsi="Times New Roman"/>
          <w:b/>
          <w:bCs/>
          <w:sz w:val="20"/>
        </w:rPr>
        <w:t>Pour votre déjeuner</w:t>
      </w:r>
    </w:p>
    <w:p w:rsidR="00761DCF" w:rsidRPr="00084BCB" w:rsidRDefault="00761DCF" w:rsidP="00761DCF">
      <w:pPr>
        <w:pStyle w:val="Retraitcorpsdetexte"/>
        <w:ind w:firstLine="0"/>
        <w:rPr>
          <w:rFonts w:ascii="Times New Roman" w:hAnsi="Times New Roman"/>
          <w:sz w:val="16"/>
          <w:szCs w:val="16"/>
        </w:rPr>
      </w:pPr>
      <w:r w:rsidRPr="00084BCB">
        <w:rPr>
          <w:rFonts w:ascii="Times New Roman" w:hAnsi="Times New Roman"/>
          <w:sz w:val="16"/>
          <w:szCs w:val="16"/>
        </w:rPr>
        <w:t>Notre restaurant "Le Bistrot des Terres au Curé" et son jardin privatif propose une cuisine traditionnelle dans un cadre original et raffiné (pour les groupes, trois formules vin et café compris).</w:t>
      </w:r>
    </w:p>
    <w:p w:rsidR="00761DCF" w:rsidRPr="00084BCB" w:rsidRDefault="00761DCF" w:rsidP="00761DCF">
      <w:pPr>
        <w:pStyle w:val="Retraitcorpsdetexte"/>
        <w:ind w:firstLine="0"/>
        <w:rPr>
          <w:rFonts w:ascii="Times New Roman" w:hAnsi="Times New Roman"/>
          <w:sz w:val="16"/>
          <w:szCs w:val="16"/>
        </w:rPr>
      </w:pPr>
      <w:r w:rsidRPr="00084BCB">
        <w:rPr>
          <w:rFonts w:ascii="Times New Roman" w:hAnsi="Times New Roman"/>
          <w:sz w:val="16"/>
          <w:szCs w:val="16"/>
        </w:rPr>
        <w:t>Le restaurant est ouvert du lundi au vendredi midi.</w:t>
      </w:r>
    </w:p>
    <w:p w:rsidR="00761DCF" w:rsidRPr="00084BCB" w:rsidRDefault="00761DCF" w:rsidP="00761DCF">
      <w:pPr>
        <w:pStyle w:val="Retraitcorpsdetexte"/>
        <w:ind w:firstLine="0"/>
        <w:rPr>
          <w:rFonts w:ascii="Times New Roman" w:hAnsi="Times New Roman"/>
          <w:sz w:val="16"/>
          <w:szCs w:val="16"/>
        </w:rPr>
      </w:pPr>
      <w:r w:rsidRPr="00084BCB">
        <w:rPr>
          <w:rFonts w:ascii="Times New Roman" w:hAnsi="Times New Roman"/>
          <w:sz w:val="16"/>
          <w:szCs w:val="16"/>
        </w:rPr>
        <w:t>Cocktails et groupes sur réservation.</w:t>
      </w:r>
    </w:p>
    <w:p w:rsidR="00761DCF" w:rsidRPr="00084BCB" w:rsidRDefault="00761DCF" w:rsidP="00761DCF">
      <w:pPr>
        <w:pStyle w:val="Retraitcorpsdetexte"/>
        <w:ind w:firstLine="0"/>
        <w:rPr>
          <w:rFonts w:ascii="Times New Roman" w:hAnsi="Times New Roman"/>
          <w:sz w:val="16"/>
          <w:szCs w:val="16"/>
        </w:rPr>
      </w:pPr>
    </w:p>
    <w:p w:rsidR="00761DCF" w:rsidRPr="00164B02" w:rsidRDefault="00761DCF" w:rsidP="00761DCF">
      <w:pPr>
        <w:pStyle w:val="Retraitcorpsdetexte"/>
        <w:ind w:firstLine="0"/>
        <w:rPr>
          <w:rFonts w:ascii="Times New Roman" w:hAnsi="Times New Roman"/>
          <w:b/>
          <w:bCs/>
          <w:sz w:val="20"/>
          <w:u w:val="single"/>
        </w:rPr>
      </w:pPr>
      <w:r w:rsidRPr="00164B02">
        <w:rPr>
          <w:rFonts w:ascii="Times New Roman" w:hAnsi="Times New Roman"/>
          <w:b/>
          <w:bCs/>
          <w:sz w:val="20"/>
          <w:u w:val="single"/>
        </w:rPr>
        <w:t>Espace détente / cafétéria</w:t>
      </w:r>
    </w:p>
    <w:p w:rsidR="00761DCF" w:rsidRPr="00084BCB" w:rsidRDefault="00761DCF" w:rsidP="00761DCF">
      <w:pPr>
        <w:pStyle w:val="Retraitcorpsdetexte"/>
        <w:ind w:firstLine="0"/>
        <w:rPr>
          <w:rFonts w:ascii="Times New Roman" w:hAnsi="Times New Roman"/>
          <w:sz w:val="16"/>
          <w:szCs w:val="16"/>
        </w:rPr>
      </w:pPr>
      <w:r w:rsidRPr="00084BCB">
        <w:rPr>
          <w:rFonts w:ascii="Times New Roman" w:hAnsi="Times New Roman"/>
          <w:sz w:val="16"/>
          <w:szCs w:val="16"/>
        </w:rPr>
        <w:t>De 8h30 à 10h30 et de 14h à 16h notre équipe vous accueille pour vous proposer boissons chaudes ou fraîches dans le cadre de notre restaurant</w:t>
      </w:r>
    </w:p>
    <w:p w:rsidR="00761DCF" w:rsidRDefault="00761DCF" w:rsidP="00761DCF">
      <w:pPr>
        <w:rPr>
          <w:sz w:val="16"/>
          <w:szCs w:val="16"/>
        </w:rPr>
      </w:pPr>
    </w:p>
    <w:p w:rsidR="00761DCF" w:rsidRDefault="00761DCF" w:rsidP="00761DCF">
      <w:pPr>
        <w:rPr>
          <w:sz w:val="16"/>
          <w:szCs w:val="16"/>
        </w:rPr>
      </w:pPr>
    </w:p>
    <w:p w:rsidR="00761DCF" w:rsidRDefault="00761DCF" w:rsidP="00761DCF">
      <w:pPr>
        <w:rPr>
          <w:sz w:val="16"/>
          <w:szCs w:val="16"/>
        </w:rPr>
      </w:pPr>
    </w:p>
    <w:p w:rsidR="00761DCF" w:rsidRDefault="00761DCF" w:rsidP="00761DCF">
      <w:pPr>
        <w:rPr>
          <w:sz w:val="16"/>
          <w:szCs w:val="16"/>
        </w:rPr>
      </w:pPr>
    </w:p>
    <w:p w:rsidR="00761DCF" w:rsidRPr="00761DCF" w:rsidRDefault="00761DCF" w:rsidP="00761DCF">
      <w:pPr>
        <w:rPr>
          <w:b/>
          <w:bCs/>
          <w:u w:val="single"/>
        </w:rPr>
      </w:pPr>
      <w:r w:rsidRPr="00761DCF">
        <w:rPr>
          <w:b/>
          <w:bCs/>
          <w:u w:val="single"/>
        </w:rPr>
        <w:t>Nos tarifs</w:t>
      </w:r>
    </w:p>
    <w:p w:rsidR="00761DCF" w:rsidRPr="00084BCB" w:rsidRDefault="00761DCF" w:rsidP="00761DCF">
      <w:pPr>
        <w:rPr>
          <w:b/>
          <w:bCs/>
          <w:sz w:val="16"/>
          <w:szCs w:val="16"/>
          <w:u w:val="single"/>
        </w:rPr>
      </w:pPr>
    </w:p>
    <w:p w:rsidR="00761DCF" w:rsidRPr="00084BCB" w:rsidRDefault="00761DCF" w:rsidP="00761DCF">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2"/>
        <w:gridCol w:w="2315"/>
        <w:gridCol w:w="2565"/>
      </w:tblGrid>
      <w:tr w:rsidR="00761DCF" w:rsidRPr="00084BCB" w:rsidTr="00C229A0">
        <w:trPr>
          <w:trHeight w:val="397"/>
          <w:jc w:val="center"/>
        </w:trPr>
        <w:tc>
          <w:tcPr>
            <w:tcW w:w="2818" w:type="dxa"/>
          </w:tcPr>
          <w:p w:rsidR="00761DCF" w:rsidRPr="00761DCF" w:rsidRDefault="00761DCF" w:rsidP="00761DCF">
            <w:pPr>
              <w:tabs>
                <w:tab w:val="center" w:pos="4253"/>
                <w:tab w:val="center" w:pos="6521"/>
              </w:tabs>
              <w:jc w:val="center"/>
              <w:rPr>
                <w:b/>
                <w:bCs/>
              </w:rPr>
            </w:pPr>
          </w:p>
          <w:p w:rsidR="00761DCF" w:rsidRPr="00761DCF" w:rsidRDefault="00761DCF" w:rsidP="00761DCF">
            <w:pPr>
              <w:tabs>
                <w:tab w:val="center" w:pos="4253"/>
                <w:tab w:val="center" w:pos="6521"/>
              </w:tabs>
              <w:jc w:val="center"/>
              <w:rPr>
                <w:b/>
                <w:bCs/>
              </w:rPr>
            </w:pPr>
            <w:r w:rsidRPr="00761DCF">
              <w:rPr>
                <w:b/>
                <w:bCs/>
              </w:rPr>
              <w:t>SALLES</w:t>
            </w:r>
          </w:p>
        </w:tc>
        <w:tc>
          <w:tcPr>
            <w:tcW w:w="2410" w:type="dxa"/>
          </w:tcPr>
          <w:p w:rsidR="00761DCF" w:rsidRPr="00761DCF" w:rsidRDefault="00761DCF" w:rsidP="00C229A0">
            <w:pPr>
              <w:tabs>
                <w:tab w:val="center" w:pos="4253"/>
                <w:tab w:val="center" w:pos="6521"/>
              </w:tabs>
              <w:jc w:val="center"/>
              <w:rPr>
                <w:b/>
                <w:bCs/>
              </w:rPr>
            </w:pPr>
          </w:p>
          <w:p w:rsidR="00761DCF" w:rsidRPr="00761DCF" w:rsidRDefault="00761DCF" w:rsidP="00C229A0">
            <w:pPr>
              <w:tabs>
                <w:tab w:val="center" w:pos="4253"/>
                <w:tab w:val="center" w:pos="6521"/>
              </w:tabs>
              <w:jc w:val="center"/>
              <w:rPr>
                <w:b/>
                <w:bCs/>
              </w:rPr>
            </w:pPr>
            <w:r w:rsidRPr="00761DCF">
              <w:rPr>
                <w:b/>
                <w:bCs/>
              </w:rPr>
              <w:t>½ Journée</w:t>
            </w:r>
          </w:p>
        </w:tc>
        <w:tc>
          <w:tcPr>
            <w:tcW w:w="2674" w:type="dxa"/>
          </w:tcPr>
          <w:p w:rsidR="00761DCF" w:rsidRPr="00761DCF" w:rsidRDefault="00761DCF" w:rsidP="00761DCF">
            <w:pPr>
              <w:pStyle w:val="Titre9"/>
              <w:jc w:val="center"/>
              <w:rPr>
                <w:b/>
                <w:i w:val="0"/>
              </w:rPr>
            </w:pPr>
            <w:r w:rsidRPr="00761DCF">
              <w:rPr>
                <w:b/>
                <w:i w:val="0"/>
              </w:rPr>
              <w:t>Journée</w:t>
            </w:r>
          </w:p>
        </w:tc>
      </w:tr>
      <w:tr w:rsidR="00761DCF" w:rsidRPr="00084BCB" w:rsidTr="00C229A0">
        <w:trPr>
          <w:trHeight w:val="397"/>
          <w:jc w:val="center"/>
        </w:trPr>
        <w:tc>
          <w:tcPr>
            <w:tcW w:w="2818" w:type="dxa"/>
          </w:tcPr>
          <w:p w:rsidR="00761DCF" w:rsidRPr="00E302AB" w:rsidRDefault="00761DCF" w:rsidP="00C229A0">
            <w:pPr>
              <w:tabs>
                <w:tab w:val="center" w:pos="4253"/>
                <w:tab w:val="center" w:pos="6521"/>
              </w:tabs>
              <w:rPr>
                <w:sz w:val="24"/>
                <w:szCs w:val="24"/>
              </w:rPr>
            </w:pPr>
            <w:r w:rsidRPr="00E302AB">
              <w:rPr>
                <w:sz w:val="24"/>
                <w:szCs w:val="24"/>
              </w:rPr>
              <w:t>Salle 1</w:t>
            </w:r>
          </w:p>
        </w:tc>
        <w:tc>
          <w:tcPr>
            <w:tcW w:w="2410" w:type="dxa"/>
          </w:tcPr>
          <w:p w:rsidR="00761DCF" w:rsidRPr="00E302AB" w:rsidRDefault="008F02DC" w:rsidP="008F02DC">
            <w:pPr>
              <w:tabs>
                <w:tab w:val="center" w:pos="4253"/>
                <w:tab w:val="center" w:pos="6521"/>
              </w:tabs>
              <w:jc w:val="center"/>
              <w:rPr>
                <w:sz w:val="24"/>
                <w:szCs w:val="24"/>
              </w:rPr>
            </w:pPr>
            <w:r>
              <w:rPr>
                <w:sz w:val="24"/>
                <w:szCs w:val="24"/>
              </w:rPr>
              <w:t>2</w:t>
            </w:r>
            <w:r w:rsidR="0007175D">
              <w:rPr>
                <w:sz w:val="24"/>
                <w:szCs w:val="24"/>
              </w:rPr>
              <w:t>10</w:t>
            </w:r>
            <w:r w:rsidR="00761DCF" w:rsidRPr="00E302AB">
              <w:rPr>
                <w:sz w:val="24"/>
                <w:szCs w:val="24"/>
              </w:rPr>
              <w:t xml:space="preserve"> € TTC</w:t>
            </w:r>
          </w:p>
        </w:tc>
        <w:tc>
          <w:tcPr>
            <w:tcW w:w="2674" w:type="dxa"/>
          </w:tcPr>
          <w:p w:rsidR="00761DCF" w:rsidRPr="00E302AB" w:rsidRDefault="00761DCF" w:rsidP="004A5659">
            <w:pPr>
              <w:tabs>
                <w:tab w:val="center" w:pos="4253"/>
                <w:tab w:val="center" w:pos="6521"/>
              </w:tabs>
              <w:jc w:val="center"/>
              <w:rPr>
                <w:sz w:val="24"/>
                <w:szCs w:val="24"/>
              </w:rPr>
            </w:pPr>
            <w:r w:rsidRPr="00E302AB">
              <w:rPr>
                <w:sz w:val="24"/>
                <w:szCs w:val="24"/>
              </w:rPr>
              <w:t>2</w:t>
            </w:r>
            <w:r w:rsidR="004A5659">
              <w:rPr>
                <w:sz w:val="24"/>
                <w:szCs w:val="24"/>
              </w:rPr>
              <w:t>4</w:t>
            </w:r>
            <w:r w:rsidRPr="00E302AB">
              <w:rPr>
                <w:sz w:val="24"/>
                <w:szCs w:val="24"/>
              </w:rPr>
              <w:t>0 € TTC</w:t>
            </w:r>
          </w:p>
        </w:tc>
      </w:tr>
      <w:tr w:rsidR="00761DCF" w:rsidRPr="00084BCB" w:rsidTr="00C229A0">
        <w:trPr>
          <w:trHeight w:val="397"/>
          <w:jc w:val="center"/>
        </w:trPr>
        <w:tc>
          <w:tcPr>
            <w:tcW w:w="2818" w:type="dxa"/>
          </w:tcPr>
          <w:p w:rsidR="00761DCF" w:rsidRPr="00E302AB" w:rsidRDefault="00761DCF" w:rsidP="00C229A0">
            <w:pPr>
              <w:tabs>
                <w:tab w:val="center" w:pos="4253"/>
                <w:tab w:val="center" w:pos="6521"/>
              </w:tabs>
              <w:rPr>
                <w:sz w:val="24"/>
                <w:szCs w:val="24"/>
              </w:rPr>
            </w:pPr>
            <w:r w:rsidRPr="00E302AB">
              <w:rPr>
                <w:sz w:val="24"/>
                <w:szCs w:val="24"/>
              </w:rPr>
              <w:t>Salle 2</w:t>
            </w:r>
          </w:p>
        </w:tc>
        <w:tc>
          <w:tcPr>
            <w:tcW w:w="2410" w:type="dxa"/>
          </w:tcPr>
          <w:p w:rsidR="00761DCF" w:rsidRPr="00E302AB" w:rsidRDefault="004A5659" w:rsidP="0007175D">
            <w:pPr>
              <w:tabs>
                <w:tab w:val="center" w:pos="4253"/>
                <w:tab w:val="center" w:pos="6521"/>
              </w:tabs>
              <w:jc w:val="center"/>
              <w:rPr>
                <w:sz w:val="24"/>
                <w:szCs w:val="24"/>
              </w:rPr>
            </w:pPr>
            <w:r>
              <w:rPr>
                <w:sz w:val="24"/>
                <w:szCs w:val="24"/>
              </w:rPr>
              <w:t>1</w:t>
            </w:r>
            <w:r w:rsidR="0007175D">
              <w:rPr>
                <w:sz w:val="24"/>
                <w:szCs w:val="24"/>
              </w:rPr>
              <w:t>90</w:t>
            </w:r>
            <w:r w:rsidR="00761DCF" w:rsidRPr="00E302AB">
              <w:rPr>
                <w:sz w:val="24"/>
                <w:szCs w:val="24"/>
              </w:rPr>
              <w:t xml:space="preserve"> € TTC</w:t>
            </w:r>
          </w:p>
        </w:tc>
        <w:tc>
          <w:tcPr>
            <w:tcW w:w="2674" w:type="dxa"/>
          </w:tcPr>
          <w:p w:rsidR="00761DCF" w:rsidRPr="00E302AB" w:rsidRDefault="00761DCF" w:rsidP="004A5659">
            <w:pPr>
              <w:tabs>
                <w:tab w:val="center" w:pos="4253"/>
                <w:tab w:val="center" w:pos="6521"/>
              </w:tabs>
              <w:jc w:val="center"/>
              <w:rPr>
                <w:sz w:val="24"/>
                <w:szCs w:val="24"/>
              </w:rPr>
            </w:pPr>
            <w:r w:rsidRPr="00E302AB">
              <w:rPr>
                <w:sz w:val="24"/>
                <w:szCs w:val="24"/>
              </w:rPr>
              <w:t>2</w:t>
            </w:r>
            <w:r w:rsidR="004A5659">
              <w:rPr>
                <w:sz w:val="24"/>
                <w:szCs w:val="24"/>
              </w:rPr>
              <w:t>2</w:t>
            </w:r>
            <w:r w:rsidRPr="00E302AB">
              <w:rPr>
                <w:sz w:val="24"/>
                <w:szCs w:val="24"/>
              </w:rPr>
              <w:t>0 € TTC</w:t>
            </w:r>
          </w:p>
        </w:tc>
      </w:tr>
      <w:tr w:rsidR="00761DCF" w:rsidRPr="00084BCB" w:rsidTr="00C229A0">
        <w:trPr>
          <w:trHeight w:val="397"/>
          <w:jc w:val="center"/>
        </w:trPr>
        <w:tc>
          <w:tcPr>
            <w:tcW w:w="2818" w:type="dxa"/>
          </w:tcPr>
          <w:p w:rsidR="00761DCF" w:rsidRPr="00E302AB" w:rsidRDefault="00761DCF" w:rsidP="00C229A0">
            <w:pPr>
              <w:tabs>
                <w:tab w:val="center" w:pos="4253"/>
                <w:tab w:val="center" w:pos="6521"/>
              </w:tabs>
              <w:rPr>
                <w:sz w:val="24"/>
                <w:szCs w:val="24"/>
              </w:rPr>
            </w:pPr>
            <w:r w:rsidRPr="00E302AB">
              <w:rPr>
                <w:sz w:val="24"/>
                <w:szCs w:val="24"/>
              </w:rPr>
              <w:t>Salle 3</w:t>
            </w:r>
          </w:p>
        </w:tc>
        <w:tc>
          <w:tcPr>
            <w:tcW w:w="2410" w:type="dxa"/>
          </w:tcPr>
          <w:p w:rsidR="00761DCF" w:rsidRPr="00E302AB" w:rsidRDefault="004A5659" w:rsidP="004A5659">
            <w:pPr>
              <w:tabs>
                <w:tab w:val="center" w:pos="4253"/>
                <w:tab w:val="center" w:pos="6521"/>
              </w:tabs>
              <w:jc w:val="center"/>
              <w:rPr>
                <w:sz w:val="24"/>
                <w:szCs w:val="24"/>
              </w:rPr>
            </w:pPr>
            <w:r>
              <w:rPr>
                <w:sz w:val="24"/>
                <w:szCs w:val="24"/>
              </w:rPr>
              <w:t>-</w:t>
            </w:r>
          </w:p>
        </w:tc>
        <w:tc>
          <w:tcPr>
            <w:tcW w:w="2674" w:type="dxa"/>
          </w:tcPr>
          <w:p w:rsidR="00761DCF" w:rsidRPr="00E302AB" w:rsidRDefault="00761DCF" w:rsidP="004A5659">
            <w:pPr>
              <w:tabs>
                <w:tab w:val="center" w:pos="4253"/>
                <w:tab w:val="center" w:pos="6521"/>
              </w:tabs>
              <w:jc w:val="center"/>
              <w:rPr>
                <w:sz w:val="24"/>
                <w:szCs w:val="24"/>
              </w:rPr>
            </w:pPr>
            <w:r w:rsidRPr="00E302AB">
              <w:rPr>
                <w:sz w:val="24"/>
                <w:szCs w:val="24"/>
              </w:rPr>
              <w:t>3</w:t>
            </w:r>
            <w:r w:rsidR="004A5659">
              <w:rPr>
                <w:sz w:val="24"/>
                <w:szCs w:val="24"/>
              </w:rPr>
              <w:t>5</w:t>
            </w:r>
            <w:r w:rsidRPr="00E302AB">
              <w:rPr>
                <w:sz w:val="24"/>
                <w:szCs w:val="24"/>
              </w:rPr>
              <w:t>0 € TTC</w:t>
            </w:r>
          </w:p>
        </w:tc>
      </w:tr>
      <w:tr w:rsidR="00761DCF" w:rsidRPr="00084BCB" w:rsidTr="00C229A0">
        <w:trPr>
          <w:trHeight w:val="397"/>
          <w:jc w:val="center"/>
        </w:trPr>
        <w:tc>
          <w:tcPr>
            <w:tcW w:w="2818" w:type="dxa"/>
          </w:tcPr>
          <w:p w:rsidR="00761DCF" w:rsidRPr="00E302AB" w:rsidRDefault="00761DCF" w:rsidP="00C229A0">
            <w:pPr>
              <w:tabs>
                <w:tab w:val="center" w:pos="4253"/>
                <w:tab w:val="center" w:pos="6521"/>
              </w:tabs>
              <w:rPr>
                <w:sz w:val="24"/>
                <w:szCs w:val="24"/>
              </w:rPr>
            </w:pPr>
            <w:r w:rsidRPr="00E302AB">
              <w:rPr>
                <w:sz w:val="24"/>
                <w:szCs w:val="24"/>
              </w:rPr>
              <w:t>Salle 4</w:t>
            </w:r>
          </w:p>
        </w:tc>
        <w:tc>
          <w:tcPr>
            <w:tcW w:w="2410" w:type="dxa"/>
          </w:tcPr>
          <w:p w:rsidR="00761DCF" w:rsidRPr="00E302AB" w:rsidRDefault="004A5659" w:rsidP="004A5659">
            <w:pPr>
              <w:tabs>
                <w:tab w:val="center" w:pos="4253"/>
                <w:tab w:val="center" w:pos="6521"/>
              </w:tabs>
              <w:jc w:val="center"/>
              <w:rPr>
                <w:sz w:val="24"/>
                <w:szCs w:val="24"/>
              </w:rPr>
            </w:pPr>
            <w:r>
              <w:rPr>
                <w:sz w:val="24"/>
                <w:szCs w:val="24"/>
              </w:rPr>
              <w:t>170</w:t>
            </w:r>
            <w:r w:rsidR="00761DCF" w:rsidRPr="00E302AB">
              <w:rPr>
                <w:sz w:val="24"/>
                <w:szCs w:val="24"/>
              </w:rPr>
              <w:t xml:space="preserve"> € TTC</w:t>
            </w:r>
          </w:p>
        </w:tc>
        <w:tc>
          <w:tcPr>
            <w:tcW w:w="2674" w:type="dxa"/>
          </w:tcPr>
          <w:p w:rsidR="00761DCF" w:rsidRPr="00E302AB" w:rsidRDefault="004A5659" w:rsidP="00C229A0">
            <w:pPr>
              <w:tabs>
                <w:tab w:val="center" w:pos="4253"/>
                <w:tab w:val="center" w:pos="6521"/>
              </w:tabs>
              <w:jc w:val="center"/>
              <w:rPr>
                <w:sz w:val="24"/>
                <w:szCs w:val="24"/>
              </w:rPr>
            </w:pPr>
            <w:r>
              <w:rPr>
                <w:sz w:val="24"/>
                <w:szCs w:val="24"/>
              </w:rPr>
              <w:t>20</w:t>
            </w:r>
            <w:r w:rsidR="00761DCF" w:rsidRPr="00E302AB">
              <w:rPr>
                <w:sz w:val="24"/>
                <w:szCs w:val="24"/>
              </w:rPr>
              <w:t>0 € TTC</w:t>
            </w:r>
          </w:p>
        </w:tc>
      </w:tr>
    </w:tbl>
    <w:p w:rsidR="00761DCF" w:rsidRPr="00084BCB" w:rsidRDefault="00761DCF" w:rsidP="00761DCF">
      <w:pPr>
        <w:pStyle w:val="Titre5"/>
        <w:tabs>
          <w:tab w:val="center" w:pos="4253"/>
          <w:tab w:val="center" w:pos="6521"/>
        </w:tabs>
        <w:rPr>
          <w:rFonts w:ascii="Times New Roman" w:hAnsi="Times New Roman"/>
          <w:b/>
          <w:bCs/>
          <w:sz w:val="16"/>
          <w:szCs w:val="16"/>
        </w:rPr>
      </w:pPr>
    </w:p>
    <w:p w:rsidR="00761DCF" w:rsidRPr="00084BCB" w:rsidRDefault="00761DCF" w:rsidP="00761DCF">
      <w:pPr>
        <w:pStyle w:val="Titre5"/>
        <w:tabs>
          <w:tab w:val="center" w:pos="4253"/>
          <w:tab w:val="center" w:pos="6521"/>
        </w:tabs>
        <w:rPr>
          <w:rFonts w:ascii="Times New Roman" w:hAnsi="Times New Roman"/>
          <w:b/>
          <w:bCs/>
          <w:sz w:val="16"/>
          <w:szCs w:val="16"/>
        </w:rPr>
      </w:pPr>
    </w:p>
    <w:p w:rsidR="00761DCF" w:rsidRPr="00084BCB" w:rsidRDefault="00761DCF" w:rsidP="00761DCF">
      <w:pPr>
        <w:rPr>
          <w:sz w:val="16"/>
          <w:szCs w:val="16"/>
        </w:rPr>
      </w:pPr>
    </w:p>
    <w:p w:rsidR="00761DCF" w:rsidRPr="00761DCF" w:rsidRDefault="00761DCF" w:rsidP="00761DCF">
      <w:pPr>
        <w:pStyle w:val="Titre5"/>
        <w:tabs>
          <w:tab w:val="center" w:pos="4253"/>
          <w:tab w:val="center" w:pos="6521"/>
        </w:tabs>
        <w:rPr>
          <w:rFonts w:ascii="Times New Roman" w:hAnsi="Times New Roman"/>
          <w:b/>
          <w:bCs/>
          <w:sz w:val="20"/>
        </w:rPr>
      </w:pPr>
      <w:r w:rsidRPr="00761DCF">
        <w:rPr>
          <w:rFonts w:ascii="Times New Roman" w:hAnsi="Times New Roman"/>
          <w:b/>
          <w:bCs/>
          <w:sz w:val="20"/>
        </w:rPr>
        <w:t>Matériel à votre disposition</w:t>
      </w:r>
    </w:p>
    <w:p w:rsidR="00761DCF" w:rsidRPr="00084BCB" w:rsidRDefault="00761DCF" w:rsidP="00761DCF">
      <w:pPr>
        <w:tabs>
          <w:tab w:val="center" w:pos="4253"/>
          <w:tab w:val="center" w:pos="6521"/>
        </w:tabs>
        <w:rPr>
          <w:sz w:val="16"/>
          <w:szCs w:val="16"/>
        </w:rPr>
      </w:pPr>
    </w:p>
    <w:p w:rsidR="00761DCF" w:rsidRPr="00E302AB" w:rsidRDefault="002859D0" w:rsidP="00761DCF">
      <w:pPr>
        <w:pStyle w:val="Titre7"/>
        <w:tabs>
          <w:tab w:val="left" w:pos="2835"/>
        </w:tabs>
        <w:rPr>
          <w:rFonts w:ascii="Times New Roman" w:hAnsi="Times New Roman"/>
        </w:rPr>
      </w:pPr>
      <w:r w:rsidRPr="00E302AB">
        <w:rPr>
          <w:rFonts w:ascii="Times New Roman" w:hAnsi="Times New Roman"/>
          <w:i w:val="0"/>
        </w:rPr>
        <w:t>Ecran Plat</w:t>
      </w:r>
      <w:r w:rsidR="00761DCF" w:rsidRPr="00E302AB">
        <w:rPr>
          <w:rFonts w:ascii="Times New Roman" w:hAnsi="Times New Roman"/>
        </w:rPr>
        <w:t xml:space="preserve">  </w:t>
      </w:r>
      <w:r w:rsidR="00761DCF" w:rsidRPr="00E302AB">
        <w:rPr>
          <w:rFonts w:ascii="Times New Roman" w:hAnsi="Times New Roman"/>
        </w:rPr>
        <w:tab/>
      </w:r>
      <w:r w:rsidR="00761DCF" w:rsidRPr="00E302AB">
        <w:rPr>
          <w:rFonts w:ascii="Times New Roman" w:hAnsi="Times New Roman"/>
          <w:i w:val="0"/>
        </w:rPr>
        <w:t>GRATUIT</w:t>
      </w:r>
    </w:p>
    <w:p w:rsidR="00761DCF" w:rsidRPr="00E302AB" w:rsidRDefault="00761DCF" w:rsidP="00761DCF">
      <w:r w:rsidRPr="00E302AB">
        <w:t xml:space="preserve">Lecteur DVD </w:t>
      </w:r>
      <w:r w:rsidRPr="00E302AB">
        <w:tab/>
      </w:r>
      <w:r w:rsidRPr="00E302AB">
        <w:tab/>
      </w:r>
      <w:r w:rsidRPr="00E302AB">
        <w:tab/>
        <w:t>GRATUIT</w:t>
      </w:r>
    </w:p>
    <w:p w:rsidR="00761DCF" w:rsidRPr="00E302AB" w:rsidRDefault="00761DCF" w:rsidP="00761DCF">
      <w:r w:rsidRPr="00E302AB">
        <w:t xml:space="preserve">Caméscope </w:t>
      </w:r>
      <w:r w:rsidRPr="00E302AB">
        <w:tab/>
      </w:r>
      <w:r w:rsidRPr="00E302AB">
        <w:tab/>
      </w:r>
      <w:r w:rsidRPr="00E302AB">
        <w:tab/>
        <w:t>GRATUIT</w:t>
      </w:r>
    </w:p>
    <w:p w:rsidR="00761DCF" w:rsidRPr="00E302AB" w:rsidRDefault="00761DCF" w:rsidP="00761DCF">
      <w:r w:rsidRPr="00E302AB">
        <w:t>V</w:t>
      </w:r>
      <w:r w:rsidR="002859D0" w:rsidRPr="00E302AB">
        <w:t>idéoprojecteur</w:t>
      </w:r>
      <w:r w:rsidR="002859D0" w:rsidRPr="00E302AB">
        <w:tab/>
      </w:r>
      <w:r w:rsidRPr="00E302AB">
        <w:tab/>
      </w:r>
      <w:r w:rsidRPr="00E302AB">
        <w:tab/>
        <w:t>GRATUIT</w:t>
      </w:r>
    </w:p>
    <w:p w:rsidR="00761DCF" w:rsidRPr="00084BCB" w:rsidRDefault="00761DCF" w:rsidP="00761DCF">
      <w:pPr>
        <w:pStyle w:val="Titre7"/>
        <w:tabs>
          <w:tab w:val="left" w:pos="4111"/>
        </w:tabs>
        <w:rPr>
          <w:sz w:val="16"/>
          <w:szCs w:val="16"/>
        </w:rPr>
      </w:pPr>
      <w:r w:rsidRPr="00084BCB">
        <w:rPr>
          <w:rFonts w:ascii="Times New Roman" w:hAnsi="Times New Roman"/>
          <w:sz w:val="16"/>
          <w:szCs w:val="16"/>
        </w:rPr>
        <w:tab/>
      </w:r>
    </w:p>
    <w:p w:rsidR="00761DCF" w:rsidRPr="00761DCF" w:rsidRDefault="00761DCF" w:rsidP="00761DCF">
      <w:pPr>
        <w:pStyle w:val="Titre5"/>
        <w:tabs>
          <w:tab w:val="left" w:pos="4395"/>
          <w:tab w:val="center" w:pos="6521"/>
        </w:tabs>
        <w:rPr>
          <w:rFonts w:ascii="Times New Roman" w:hAnsi="Times New Roman"/>
          <w:b/>
          <w:bCs/>
          <w:sz w:val="20"/>
        </w:rPr>
      </w:pPr>
      <w:r w:rsidRPr="00761DCF">
        <w:rPr>
          <w:rFonts w:ascii="Times New Roman" w:hAnsi="Times New Roman"/>
          <w:b/>
          <w:bCs/>
          <w:sz w:val="20"/>
        </w:rPr>
        <w:t>Petit secrétariat</w:t>
      </w:r>
    </w:p>
    <w:p w:rsidR="00761DCF" w:rsidRPr="00084BCB" w:rsidRDefault="00761DCF" w:rsidP="00761DCF">
      <w:pPr>
        <w:tabs>
          <w:tab w:val="left" w:pos="4395"/>
          <w:tab w:val="center" w:pos="6521"/>
        </w:tabs>
        <w:rPr>
          <w:sz w:val="16"/>
          <w:szCs w:val="16"/>
        </w:rPr>
      </w:pPr>
    </w:p>
    <w:p w:rsidR="00761DCF" w:rsidRPr="002859D0" w:rsidRDefault="002859D0" w:rsidP="00761DCF">
      <w:pPr>
        <w:pStyle w:val="Titre8"/>
        <w:tabs>
          <w:tab w:val="left" w:pos="2835"/>
        </w:tabs>
        <w:rPr>
          <w:rFonts w:ascii="Times New Roman" w:hAnsi="Times New Roman"/>
          <w:color w:val="auto"/>
          <w:sz w:val="16"/>
          <w:szCs w:val="16"/>
        </w:rPr>
      </w:pPr>
      <w:r>
        <w:rPr>
          <w:rFonts w:ascii="Times New Roman" w:hAnsi="Times New Roman"/>
          <w:color w:val="auto"/>
          <w:sz w:val="16"/>
          <w:szCs w:val="16"/>
        </w:rPr>
        <w:t>Photocopie</w:t>
      </w:r>
      <w:r w:rsidR="00761DCF" w:rsidRPr="002859D0">
        <w:rPr>
          <w:rFonts w:ascii="Times New Roman" w:hAnsi="Times New Roman"/>
          <w:color w:val="auto"/>
          <w:sz w:val="16"/>
          <w:szCs w:val="16"/>
        </w:rPr>
        <w:tab/>
      </w:r>
      <w:r>
        <w:rPr>
          <w:rFonts w:ascii="Times New Roman" w:hAnsi="Times New Roman"/>
          <w:color w:val="auto"/>
          <w:sz w:val="16"/>
          <w:szCs w:val="16"/>
        </w:rPr>
        <w:t>0.17 €TTC la copie A4</w:t>
      </w:r>
    </w:p>
    <w:p w:rsidR="00761DCF" w:rsidRPr="002859D0" w:rsidRDefault="00761DCF" w:rsidP="00761DCF">
      <w:pPr>
        <w:pStyle w:val="Titre8"/>
        <w:tabs>
          <w:tab w:val="left" w:pos="2835"/>
          <w:tab w:val="left" w:pos="4962"/>
        </w:tabs>
        <w:rPr>
          <w:rFonts w:ascii="Times New Roman" w:hAnsi="Times New Roman"/>
          <w:color w:val="auto"/>
          <w:sz w:val="16"/>
          <w:szCs w:val="16"/>
        </w:rPr>
      </w:pPr>
      <w:r w:rsidRPr="002859D0">
        <w:rPr>
          <w:rFonts w:ascii="Times New Roman" w:hAnsi="Times New Roman"/>
          <w:color w:val="auto"/>
          <w:sz w:val="16"/>
          <w:szCs w:val="16"/>
        </w:rPr>
        <w:tab/>
      </w:r>
      <w:r w:rsidR="002859D0">
        <w:rPr>
          <w:rFonts w:ascii="Times New Roman" w:hAnsi="Times New Roman"/>
          <w:color w:val="auto"/>
          <w:sz w:val="16"/>
          <w:szCs w:val="16"/>
        </w:rPr>
        <w:t>0.34 € TTC la copie A3</w:t>
      </w:r>
    </w:p>
    <w:p w:rsidR="00761DCF" w:rsidRPr="002859D0" w:rsidRDefault="002859D0" w:rsidP="00761DCF">
      <w:pPr>
        <w:pStyle w:val="Titre8"/>
        <w:tabs>
          <w:tab w:val="left" w:pos="2835"/>
        </w:tabs>
        <w:rPr>
          <w:rFonts w:ascii="Times New Roman" w:hAnsi="Times New Roman"/>
          <w:color w:val="auto"/>
          <w:sz w:val="16"/>
          <w:szCs w:val="16"/>
        </w:rPr>
      </w:pPr>
      <w:r>
        <w:rPr>
          <w:rFonts w:ascii="Times New Roman" w:hAnsi="Times New Roman"/>
          <w:color w:val="auto"/>
          <w:sz w:val="16"/>
          <w:szCs w:val="16"/>
        </w:rPr>
        <w:t>Envoi /Réception Fax</w:t>
      </w:r>
      <w:r w:rsidR="00761DCF" w:rsidRPr="002859D0">
        <w:rPr>
          <w:rFonts w:ascii="Times New Roman" w:hAnsi="Times New Roman"/>
          <w:color w:val="auto"/>
          <w:sz w:val="16"/>
          <w:szCs w:val="16"/>
        </w:rPr>
        <w:tab/>
      </w:r>
      <w:r>
        <w:rPr>
          <w:rFonts w:ascii="Times New Roman" w:hAnsi="Times New Roman"/>
          <w:color w:val="auto"/>
          <w:sz w:val="16"/>
          <w:szCs w:val="16"/>
        </w:rPr>
        <w:t>0.17€ TTC la page</w:t>
      </w:r>
    </w:p>
    <w:p w:rsidR="00761DCF" w:rsidRPr="00084BCB" w:rsidRDefault="00761DCF" w:rsidP="00761DCF">
      <w:pPr>
        <w:tabs>
          <w:tab w:val="center" w:pos="4253"/>
          <w:tab w:val="center" w:pos="6521"/>
        </w:tabs>
        <w:rPr>
          <w:sz w:val="16"/>
          <w:szCs w:val="16"/>
        </w:rPr>
      </w:pPr>
    </w:p>
    <w:p w:rsidR="00761DCF" w:rsidRPr="00084BCB" w:rsidRDefault="00761DCF" w:rsidP="00761DCF">
      <w:pPr>
        <w:tabs>
          <w:tab w:val="center" w:pos="4253"/>
          <w:tab w:val="center" w:pos="6521"/>
        </w:tabs>
        <w:rPr>
          <w:sz w:val="16"/>
          <w:szCs w:val="16"/>
        </w:rPr>
      </w:pPr>
    </w:p>
    <w:p w:rsidR="00761DCF" w:rsidRPr="00761DCF" w:rsidRDefault="00761DCF" w:rsidP="00761DCF">
      <w:pPr>
        <w:tabs>
          <w:tab w:val="center" w:pos="4253"/>
          <w:tab w:val="center" w:pos="6521"/>
        </w:tabs>
        <w:rPr>
          <w:b/>
          <w:bCs/>
          <w:u w:val="single"/>
        </w:rPr>
      </w:pPr>
      <w:r w:rsidRPr="00761DCF">
        <w:rPr>
          <w:b/>
          <w:bCs/>
          <w:u w:val="single"/>
        </w:rPr>
        <w:t>Restauration </w:t>
      </w:r>
    </w:p>
    <w:p w:rsidR="00761DCF" w:rsidRPr="00084BCB" w:rsidRDefault="00761DCF" w:rsidP="00761DCF">
      <w:pPr>
        <w:tabs>
          <w:tab w:val="center" w:pos="4253"/>
          <w:tab w:val="center" w:pos="6521"/>
        </w:tabs>
        <w:rPr>
          <w:b/>
          <w:bCs/>
          <w:sz w:val="16"/>
          <w:szCs w:val="16"/>
          <w:u w:val="single"/>
        </w:rPr>
      </w:pPr>
    </w:p>
    <w:p w:rsidR="00761DCF" w:rsidRPr="00084BCB" w:rsidRDefault="00761DCF" w:rsidP="00761DCF">
      <w:pPr>
        <w:tabs>
          <w:tab w:val="center" w:pos="4253"/>
          <w:tab w:val="center" w:pos="6521"/>
        </w:tabs>
        <w:ind w:left="284"/>
        <w:rPr>
          <w:sz w:val="16"/>
          <w:szCs w:val="16"/>
        </w:rPr>
      </w:pPr>
      <w:r w:rsidRPr="00084BCB">
        <w:rPr>
          <w:sz w:val="16"/>
          <w:szCs w:val="16"/>
        </w:rPr>
        <w:t xml:space="preserve">Nous vous proposons trois menus (vin et café compris) : </w:t>
      </w:r>
    </w:p>
    <w:p w:rsidR="00761DCF" w:rsidRPr="00084BCB" w:rsidRDefault="00761DCF" w:rsidP="00761DCF">
      <w:pPr>
        <w:tabs>
          <w:tab w:val="center" w:pos="4253"/>
          <w:tab w:val="center" w:pos="6521"/>
        </w:tabs>
        <w:rPr>
          <w:sz w:val="16"/>
          <w:szCs w:val="16"/>
        </w:rPr>
      </w:pPr>
    </w:p>
    <w:p w:rsidR="00761DCF" w:rsidRPr="00084BCB" w:rsidRDefault="00761DCF" w:rsidP="00761DCF">
      <w:pPr>
        <w:tabs>
          <w:tab w:val="center" w:pos="2835"/>
        </w:tabs>
        <w:ind w:left="284"/>
        <w:rPr>
          <w:sz w:val="16"/>
          <w:szCs w:val="16"/>
        </w:rPr>
      </w:pPr>
      <w:r w:rsidRPr="00084BCB">
        <w:rPr>
          <w:sz w:val="16"/>
          <w:szCs w:val="16"/>
        </w:rPr>
        <w:t xml:space="preserve">- Menu </w:t>
      </w:r>
      <w:r w:rsidRPr="00084BCB">
        <w:rPr>
          <w:b/>
          <w:bCs/>
          <w:i/>
          <w:iCs/>
          <w:sz w:val="16"/>
          <w:szCs w:val="16"/>
        </w:rPr>
        <w:t>Bistrot</w:t>
      </w:r>
      <w:r>
        <w:rPr>
          <w:b/>
          <w:bCs/>
          <w:i/>
          <w:iCs/>
          <w:sz w:val="16"/>
          <w:szCs w:val="16"/>
        </w:rPr>
        <w:tab/>
        <w:t xml:space="preserve">                                     </w:t>
      </w:r>
      <w:r w:rsidRPr="00084BCB">
        <w:rPr>
          <w:sz w:val="16"/>
          <w:szCs w:val="16"/>
        </w:rPr>
        <w:t xml:space="preserve"> 18.50 € TTC (vin : ¼ côtes du Rhône)</w:t>
      </w:r>
    </w:p>
    <w:p w:rsidR="00761DCF" w:rsidRPr="00084BCB" w:rsidRDefault="00761DCF" w:rsidP="00761DCF">
      <w:pPr>
        <w:tabs>
          <w:tab w:val="center" w:pos="4253"/>
          <w:tab w:val="center" w:pos="6521"/>
        </w:tabs>
        <w:rPr>
          <w:sz w:val="16"/>
          <w:szCs w:val="16"/>
        </w:rPr>
      </w:pPr>
    </w:p>
    <w:p w:rsidR="00761DCF" w:rsidRPr="00084BCB" w:rsidRDefault="00761DCF" w:rsidP="00761DCF">
      <w:pPr>
        <w:tabs>
          <w:tab w:val="center" w:pos="3969"/>
        </w:tabs>
        <w:ind w:firstLine="284"/>
        <w:rPr>
          <w:sz w:val="16"/>
          <w:szCs w:val="16"/>
        </w:rPr>
      </w:pPr>
      <w:r w:rsidRPr="00084BCB">
        <w:rPr>
          <w:sz w:val="16"/>
          <w:szCs w:val="16"/>
        </w:rPr>
        <w:t xml:space="preserve">- Menu </w:t>
      </w:r>
      <w:r w:rsidRPr="00084BCB">
        <w:rPr>
          <w:b/>
          <w:bCs/>
          <w:i/>
          <w:iCs/>
          <w:sz w:val="16"/>
          <w:szCs w:val="16"/>
        </w:rPr>
        <w:t>Tradition</w:t>
      </w:r>
      <w:r w:rsidRPr="00084BCB">
        <w:rPr>
          <w:sz w:val="16"/>
          <w:szCs w:val="16"/>
        </w:rPr>
        <w:t xml:space="preserve"> </w:t>
      </w:r>
      <w:r>
        <w:rPr>
          <w:sz w:val="16"/>
          <w:szCs w:val="16"/>
        </w:rPr>
        <w:t xml:space="preserve">                                 </w:t>
      </w:r>
      <w:r w:rsidRPr="00084BCB">
        <w:rPr>
          <w:sz w:val="16"/>
          <w:szCs w:val="16"/>
        </w:rPr>
        <w:t>20.00 € TTC (vin : AOC Fronton)</w:t>
      </w:r>
    </w:p>
    <w:p w:rsidR="00761DCF" w:rsidRPr="00084BCB" w:rsidRDefault="00761DCF" w:rsidP="00761DCF">
      <w:pPr>
        <w:tabs>
          <w:tab w:val="center" w:pos="3969"/>
          <w:tab w:val="center" w:pos="6521"/>
        </w:tabs>
        <w:rPr>
          <w:sz w:val="16"/>
          <w:szCs w:val="16"/>
        </w:rPr>
      </w:pPr>
    </w:p>
    <w:p w:rsidR="00761DCF" w:rsidRPr="00084BCB" w:rsidRDefault="00761DCF" w:rsidP="00761DCF">
      <w:pPr>
        <w:tabs>
          <w:tab w:val="center" w:pos="3544"/>
        </w:tabs>
        <w:ind w:firstLine="284"/>
        <w:rPr>
          <w:sz w:val="16"/>
          <w:szCs w:val="16"/>
        </w:rPr>
      </w:pPr>
      <w:r w:rsidRPr="00084BCB">
        <w:rPr>
          <w:sz w:val="16"/>
          <w:szCs w:val="16"/>
        </w:rPr>
        <w:t xml:space="preserve">- Menu </w:t>
      </w:r>
      <w:r w:rsidRPr="00084BCB">
        <w:rPr>
          <w:b/>
          <w:bCs/>
          <w:i/>
          <w:iCs/>
          <w:sz w:val="16"/>
          <w:szCs w:val="16"/>
        </w:rPr>
        <w:t>Gourmand</w:t>
      </w:r>
      <w:r>
        <w:rPr>
          <w:sz w:val="16"/>
          <w:szCs w:val="16"/>
        </w:rPr>
        <w:t xml:space="preserve"> </w:t>
      </w:r>
      <w:r>
        <w:rPr>
          <w:sz w:val="16"/>
          <w:szCs w:val="16"/>
        </w:rPr>
        <w:tab/>
        <w:t xml:space="preserve">                               </w:t>
      </w:r>
      <w:r w:rsidRPr="00084BCB">
        <w:rPr>
          <w:sz w:val="16"/>
          <w:szCs w:val="16"/>
        </w:rPr>
        <w:t>27.00 € TTC (vin : Haut Médoc Cru Bourgeois)</w:t>
      </w:r>
    </w:p>
    <w:p w:rsidR="00761DCF" w:rsidRPr="00084BCB" w:rsidRDefault="00761DCF" w:rsidP="00761DCF">
      <w:pPr>
        <w:tabs>
          <w:tab w:val="center" w:pos="4253"/>
          <w:tab w:val="center" w:pos="6521"/>
        </w:tabs>
        <w:rPr>
          <w:b/>
          <w:bCs/>
          <w:sz w:val="16"/>
          <w:szCs w:val="16"/>
          <w:u w:val="single"/>
        </w:rPr>
      </w:pPr>
    </w:p>
    <w:p w:rsidR="00761DCF" w:rsidRPr="00084BCB" w:rsidRDefault="00761DCF" w:rsidP="00761DCF">
      <w:pPr>
        <w:tabs>
          <w:tab w:val="center" w:pos="4253"/>
          <w:tab w:val="center" w:pos="6521"/>
        </w:tabs>
        <w:rPr>
          <w:sz w:val="16"/>
          <w:szCs w:val="16"/>
        </w:rPr>
      </w:pPr>
    </w:p>
    <w:p w:rsidR="00761DCF" w:rsidRDefault="00761DCF" w:rsidP="00761DCF">
      <w:pPr>
        <w:pStyle w:val="Titre5"/>
        <w:tabs>
          <w:tab w:val="center" w:pos="4253"/>
          <w:tab w:val="center" w:pos="6521"/>
        </w:tabs>
        <w:rPr>
          <w:rFonts w:ascii="Times New Roman" w:hAnsi="Times New Roman"/>
          <w:b/>
          <w:bCs/>
          <w:sz w:val="20"/>
        </w:rPr>
      </w:pPr>
      <w:r w:rsidRPr="00761DCF">
        <w:rPr>
          <w:rFonts w:ascii="Times New Roman" w:hAnsi="Times New Roman"/>
          <w:b/>
          <w:bCs/>
          <w:sz w:val="20"/>
        </w:rPr>
        <w:t>Pauses</w:t>
      </w:r>
    </w:p>
    <w:p w:rsidR="00761DCF" w:rsidRDefault="0087187F" w:rsidP="00761DCF">
      <w:r w:rsidRPr="0087187F">
        <w:rPr>
          <w:noProof/>
          <w:sz w:val="120"/>
          <w:lang w:eastAsia="en-US"/>
        </w:rPr>
        <w:pict>
          <v:shapetype id="_x0000_t202" coordsize="21600,21600" o:spt="202" path="m,l,21600r21600,l21600,xe">
            <v:stroke joinstyle="miter"/>
            <v:path gradientshapeok="t" o:connecttype="rect"/>
          </v:shapetype>
          <v:shape id="_x0000_s1028" type="#_x0000_t202" style="position:absolute;margin-left:197.75pt;margin-top:8.75pt;width:181.25pt;height:75.9pt;z-index:251660288;mso-width-relative:margin;mso-height-relative:margin" stroked="f">
            <v:textbox style="mso-next-textbox:#_x0000_s1028">
              <w:txbxContent>
                <w:p w:rsidR="00164B02" w:rsidRPr="006D5219" w:rsidRDefault="006D5219" w:rsidP="007E28B0">
                  <w:pPr>
                    <w:rPr>
                      <w:color w:val="E36C0A" w:themeColor="accent6" w:themeShade="BF"/>
                    </w:rPr>
                  </w:pPr>
                  <w:r w:rsidRPr="006D5219">
                    <w:rPr>
                      <w:color w:val="E36C0A" w:themeColor="accent6" w:themeShade="BF"/>
                    </w:rPr>
                    <w:t>AURORE</w:t>
                  </w:r>
                </w:p>
                <w:p w:rsidR="006D5219" w:rsidRPr="006D5219" w:rsidRDefault="006D5219" w:rsidP="007E28B0">
                  <w:pPr>
                    <w:rPr>
                      <w:color w:val="E36C0A" w:themeColor="accent6" w:themeShade="BF"/>
                    </w:rPr>
                  </w:pPr>
                  <w:r w:rsidRPr="006D5219">
                    <w:rPr>
                      <w:color w:val="E36C0A" w:themeColor="accent6" w:themeShade="BF"/>
                    </w:rPr>
                    <w:t>Association reconnue d’utilité publique</w:t>
                  </w:r>
                </w:p>
                <w:p w:rsidR="006D5219" w:rsidRPr="006D5219" w:rsidRDefault="006D5219" w:rsidP="007E28B0">
                  <w:pPr>
                    <w:rPr>
                      <w:color w:val="E36C0A" w:themeColor="accent6" w:themeShade="BF"/>
                    </w:rPr>
                  </w:pPr>
                  <w:r w:rsidRPr="006D5219">
                    <w:rPr>
                      <w:color w:val="E36C0A" w:themeColor="accent6" w:themeShade="BF"/>
                    </w:rPr>
                    <w:t>Décret du 4 novembre 1875</w:t>
                  </w:r>
                </w:p>
              </w:txbxContent>
            </v:textbox>
          </v:shape>
        </w:pict>
      </w:r>
    </w:p>
    <w:p w:rsidR="00761DCF" w:rsidRPr="00761DCF" w:rsidRDefault="00761DCF" w:rsidP="00761DCF">
      <w:pPr>
        <w:rPr>
          <w:sz w:val="16"/>
          <w:szCs w:val="16"/>
        </w:rPr>
      </w:pPr>
      <w:r w:rsidRPr="00761DCF">
        <w:rPr>
          <w:sz w:val="16"/>
          <w:szCs w:val="16"/>
        </w:rPr>
        <w:t>Accueil viennoiseries</w:t>
      </w:r>
      <w:r w:rsidRPr="00761DCF">
        <w:rPr>
          <w:sz w:val="16"/>
          <w:szCs w:val="16"/>
        </w:rPr>
        <w:tab/>
      </w:r>
      <w:r>
        <w:rPr>
          <w:sz w:val="16"/>
          <w:szCs w:val="16"/>
        </w:rPr>
        <w:tab/>
      </w:r>
      <w:r>
        <w:rPr>
          <w:sz w:val="16"/>
          <w:szCs w:val="16"/>
        </w:rPr>
        <w:tab/>
      </w:r>
      <w:r w:rsidRPr="00761DCF">
        <w:rPr>
          <w:sz w:val="16"/>
          <w:szCs w:val="16"/>
        </w:rPr>
        <w:t>5 € TTC</w:t>
      </w:r>
    </w:p>
    <w:p w:rsidR="00761DCF" w:rsidRPr="00761DCF" w:rsidRDefault="00761DCF" w:rsidP="00761DCF">
      <w:pPr>
        <w:rPr>
          <w:sz w:val="16"/>
          <w:szCs w:val="16"/>
        </w:rPr>
      </w:pPr>
      <w:r w:rsidRPr="00761DCF">
        <w:rPr>
          <w:sz w:val="16"/>
          <w:szCs w:val="16"/>
        </w:rPr>
        <w:t>(Café, jus de fruits et viennoiseries)</w:t>
      </w:r>
    </w:p>
    <w:p w:rsidR="00761DCF" w:rsidRDefault="0087187F" w:rsidP="00761DCF">
      <w:pPr>
        <w:rPr>
          <w:sz w:val="16"/>
          <w:szCs w:val="16"/>
        </w:rPr>
      </w:pPr>
      <w:r>
        <w:rPr>
          <w:noProof/>
          <w:sz w:val="16"/>
          <w:szCs w:val="16"/>
        </w:rPr>
        <w:pict>
          <v:shape id="_x0000_s1027" type="#_x0000_t202" style="position:absolute;margin-left:250.2pt;margin-top:2.6pt;width:2in;height:43.9pt;z-index:251658240" stroked="f">
            <v:textbox style="mso-next-textbox:#_x0000_s1027">
              <w:txbxContent>
                <w:p w:rsidR="00164B02" w:rsidRPr="00761DCF" w:rsidRDefault="00164B02" w:rsidP="00164B02">
                  <w:pPr>
                    <w:jc w:val="right"/>
                    <w:rPr>
                      <w:sz w:val="16"/>
                      <w:szCs w:val="16"/>
                    </w:rPr>
                  </w:pPr>
                </w:p>
                <w:p w:rsidR="00164B02" w:rsidRDefault="00164B02" w:rsidP="00164B02">
                  <w:r w:rsidRPr="00084BCB">
                    <w:rPr>
                      <w:sz w:val="16"/>
                      <w:szCs w:val="16"/>
                    </w:rPr>
                    <w:br w:type="page"/>
                  </w:r>
                </w:p>
                <w:p w:rsidR="00164B02" w:rsidRDefault="00164B02"/>
              </w:txbxContent>
            </v:textbox>
          </v:shape>
        </w:pict>
      </w:r>
      <w:r w:rsidR="00761DCF" w:rsidRPr="00761DCF">
        <w:rPr>
          <w:sz w:val="16"/>
          <w:szCs w:val="16"/>
        </w:rPr>
        <w:t>Pause café, jus de fruits</w:t>
      </w:r>
      <w:r w:rsidR="00761DCF">
        <w:rPr>
          <w:sz w:val="16"/>
          <w:szCs w:val="16"/>
        </w:rPr>
        <w:tab/>
      </w:r>
      <w:r w:rsidR="00761DCF">
        <w:rPr>
          <w:sz w:val="16"/>
          <w:szCs w:val="16"/>
        </w:rPr>
        <w:tab/>
      </w:r>
      <w:r w:rsidR="00761DCF" w:rsidRPr="00761DCF">
        <w:rPr>
          <w:sz w:val="16"/>
          <w:szCs w:val="16"/>
        </w:rPr>
        <w:t>3 € TTC</w:t>
      </w:r>
      <w:r w:rsidR="00164B02">
        <w:rPr>
          <w:sz w:val="16"/>
          <w:szCs w:val="16"/>
        </w:rPr>
        <w:t xml:space="preserve">  </w:t>
      </w:r>
    </w:p>
    <w:p w:rsidR="00164B02" w:rsidRDefault="00164B02"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761DCF"/>
    <w:p w:rsidR="006D5219" w:rsidRDefault="006D5219" w:rsidP="006D5219">
      <w:pPr>
        <w:tabs>
          <w:tab w:val="left" w:pos="1418"/>
        </w:tabs>
        <w:ind w:right="-1136"/>
        <w:jc w:val="center"/>
        <w:rPr>
          <w:color w:val="FF6600"/>
          <w:sz w:val="400"/>
        </w:rPr>
      </w:pPr>
      <w:r>
        <w:rPr>
          <w:color w:val="FF6600"/>
          <w:sz w:val="400"/>
        </w:rPr>
        <w:t>***</w:t>
      </w: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ind w:right="-1136"/>
        <w:rPr>
          <w:color w:val="FF6600"/>
        </w:rPr>
      </w:pPr>
    </w:p>
    <w:p w:rsidR="006D5219" w:rsidRDefault="006D5219" w:rsidP="006D5219">
      <w:pPr>
        <w:tabs>
          <w:tab w:val="left" w:pos="2753"/>
          <w:tab w:val="center" w:pos="5529"/>
        </w:tabs>
        <w:ind w:right="-1136"/>
        <w:rPr>
          <w:color w:val="FF6600"/>
          <w:sz w:val="34"/>
        </w:rPr>
      </w:pPr>
      <w:r>
        <w:rPr>
          <w:color w:val="FF6600"/>
          <w:sz w:val="34"/>
        </w:rPr>
        <w:t xml:space="preserve">                         www.espace-aurore-asso.fr</w:t>
      </w:r>
    </w:p>
    <w:p w:rsidR="006D5219" w:rsidRDefault="006D5219" w:rsidP="00761DCF"/>
    <w:p w:rsidR="006D5219" w:rsidRDefault="006D5219" w:rsidP="00761DCF"/>
    <w:p w:rsidR="006D5219" w:rsidRDefault="006D5219" w:rsidP="00761DCF">
      <w:r w:rsidRPr="00B36388">
        <w:rPr>
          <w:color w:val="FF6600"/>
        </w:rPr>
        <w:object w:dxaOrig="3443" w:dyaOrig="1197">
          <v:shape id="_x0000_i1026" type="#_x0000_t75" style="width:230.4pt;height:82.1pt" o:ole="">
            <v:imagedata r:id="rId5" o:title="" gain="136533f" blacklevel="-4588f"/>
          </v:shape>
          <o:OLEObject Type="Embed" ProgID="Word.Picture.8" ShapeID="_x0000_i1026" DrawAspect="Content" ObjectID="_1440234109" r:id="rId7"/>
        </w:object>
      </w:r>
    </w:p>
    <w:p w:rsidR="006D5219" w:rsidRDefault="006D5219" w:rsidP="00761DCF"/>
    <w:p w:rsidR="006D5219" w:rsidRDefault="006D5219" w:rsidP="00761DCF"/>
    <w:p w:rsidR="006D5219" w:rsidRDefault="006D5219" w:rsidP="00761DCF">
      <w:pPr>
        <w:rPr>
          <w:color w:val="FF6600"/>
          <w:sz w:val="40"/>
          <w:szCs w:val="40"/>
        </w:rPr>
      </w:pPr>
      <w:r>
        <w:rPr>
          <w:color w:val="FF6600"/>
          <w:sz w:val="40"/>
          <w:szCs w:val="40"/>
        </w:rPr>
        <w:t xml:space="preserve">      </w:t>
      </w:r>
    </w:p>
    <w:p w:rsidR="006D5219" w:rsidRDefault="006D5219" w:rsidP="00761DCF">
      <w:pPr>
        <w:rPr>
          <w:color w:val="FF6600"/>
          <w:sz w:val="40"/>
          <w:szCs w:val="40"/>
        </w:rPr>
      </w:pPr>
    </w:p>
    <w:p w:rsidR="006D5219" w:rsidRDefault="006D5219" w:rsidP="00761DCF">
      <w:pPr>
        <w:rPr>
          <w:color w:val="FF6600"/>
          <w:sz w:val="40"/>
          <w:szCs w:val="40"/>
        </w:rPr>
      </w:pPr>
    </w:p>
    <w:p w:rsidR="006D5219" w:rsidRDefault="006D5219" w:rsidP="00761DCF">
      <w:pPr>
        <w:rPr>
          <w:color w:val="FF6600"/>
          <w:sz w:val="24"/>
          <w:szCs w:val="24"/>
        </w:rPr>
      </w:pPr>
    </w:p>
    <w:p w:rsidR="006D5219" w:rsidRDefault="006D5219" w:rsidP="00761DCF">
      <w:pPr>
        <w:rPr>
          <w:color w:val="FF6600"/>
          <w:sz w:val="24"/>
          <w:szCs w:val="24"/>
        </w:rPr>
      </w:pPr>
    </w:p>
    <w:p w:rsidR="006D5219" w:rsidRDefault="006D5219" w:rsidP="00761DCF">
      <w:pPr>
        <w:rPr>
          <w:color w:val="FF6600"/>
          <w:sz w:val="24"/>
          <w:szCs w:val="24"/>
        </w:rPr>
      </w:pPr>
    </w:p>
    <w:p w:rsidR="006D5219" w:rsidRPr="006D5219" w:rsidRDefault="006D5219" w:rsidP="006D5219">
      <w:pPr>
        <w:jc w:val="center"/>
        <w:rPr>
          <w:sz w:val="100"/>
          <w:szCs w:val="100"/>
        </w:rPr>
      </w:pPr>
      <w:r w:rsidRPr="006D5219">
        <w:rPr>
          <w:sz w:val="100"/>
          <w:szCs w:val="100"/>
        </w:rPr>
        <w:t>Salles de Réunion</w:t>
      </w:r>
    </w:p>
    <w:p w:rsidR="006D5219" w:rsidRPr="006D5219" w:rsidRDefault="006D5219" w:rsidP="006D5219">
      <w:pPr>
        <w:jc w:val="center"/>
        <w:rPr>
          <w:sz w:val="100"/>
          <w:szCs w:val="100"/>
        </w:rPr>
      </w:pPr>
      <w:proofErr w:type="gramStart"/>
      <w:r w:rsidRPr="006D5219">
        <w:rPr>
          <w:sz w:val="100"/>
          <w:szCs w:val="100"/>
        </w:rPr>
        <w:t>et</w:t>
      </w:r>
      <w:proofErr w:type="gramEnd"/>
    </w:p>
    <w:p w:rsidR="006D5219" w:rsidRPr="006D5219" w:rsidRDefault="006D5219" w:rsidP="006D5219">
      <w:pPr>
        <w:jc w:val="center"/>
        <w:rPr>
          <w:sz w:val="100"/>
          <w:szCs w:val="100"/>
        </w:rPr>
      </w:pPr>
      <w:r w:rsidRPr="006D5219">
        <w:rPr>
          <w:sz w:val="100"/>
          <w:szCs w:val="100"/>
        </w:rPr>
        <w:t>Restauration</w:t>
      </w:r>
    </w:p>
    <w:p w:rsidR="006D5219" w:rsidRDefault="006D5219" w:rsidP="00761DCF">
      <w:pPr>
        <w:rPr>
          <w:color w:val="FF6600"/>
          <w:sz w:val="24"/>
          <w:szCs w:val="24"/>
        </w:rPr>
      </w:pPr>
    </w:p>
    <w:p w:rsidR="006D5219" w:rsidRDefault="006D5219" w:rsidP="00761DCF">
      <w:pPr>
        <w:rPr>
          <w:color w:val="FF6600"/>
          <w:sz w:val="24"/>
          <w:szCs w:val="24"/>
        </w:rPr>
      </w:pPr>
    </w:p>
    <w:p w:rsidR="006D5219" w:rsidRDefault="006D5219" w:rsidP="00761DCF">
      <w:pPr>
        <w:rPr>
          <w:color w:val="FF6600"/>
          <w:sz w:val="24"/>
          <w:szCs w:val="24"/>
        </w:rPr>
      </w:pPr>
    </w:p>
    <w:sectPr w:rsidR="006D5219" w:rsidSect="00164B02">
      <w:pgSz w:w="16838" w:h="11906" w:orient="landscape"/>
      <w:pgMar w:top="142" w:right="678"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ston">
    <w:altName w:val="Times New Roman"/>
    <w:charset w:val="00"/>
    <w:family w:val="auto"/>
    <w:pitch w:val="variable"/>
    <w:sig w:usb0="00000001" w:usb1="00000000" w:usb2="00000000" w:usb3="00000000" w:csb0="0000001B"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eolus">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F52C0"/>
    <w:multiLevelType w:val="hybridMultilevel"/>
    <w:tmpl w:val="82161C84"/>
    <w:lvl w:ilvl="0" w:tplc="6C009B4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nsid w:val="5FC9648A"/>
    <w:multiLevelType w:val="hybridMultilevel"/>
    <w:tmpl w:val="BDE81A04"/>
    <w:lvl w:ilvl="0" w:tplc="22A6A39A">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761DCF"/>
    <w:rsid w:val="0007175D"/>
    <w:rsid w:val="00131072"/>
    <w:rsid w:val="00164B02"/>
    <w:rsid w:val="001722C5"/>
    <w:rsid w:val="002859D0"/>
    <w:rsid w:val="003F17C5"/>
    <w:rsid w:val="004A5659"/>
    <w:rsid w:val="00512086"/>
    <w:rsid w:val="0051651E"/>
    <w:rsid w:val="00622271"/>
    <w:rsid w:val="00676346"/>
    <w:rsid w:val="006B4A06"/>
    <w:rsid w:val="006D5219"/>
    <w:rsid w:val="00761DCF"/>
    <w:rsid w:val="007E28B0"/>
    <w:rsid w:val="00851171"/>
    <w:rsid w:val="0087187F"/>
    <w:rsid w:val="008F02DC"/>
    <w:rsid w:val="00976139"/>
    <w:rsid w:val="009D4FB1"/>
    <w:rsid w:val="00A316DB"/>
    <w:rsid w:val="00AF2AB6"/>
    <w:rsid w:val="00B36388"/>
    <w:rsid w:val="00BA7251"/>
    <w:rsid w:val="00C15555"/>
    <w:rsid w:val="00CB3426"/>
    <w:rsid w:val="00DF033F"/>
    <w:rsid w:val="00E302AB"/>
    <w:rsid w:val="00EB1FAB"/>
    <w:rsid w:val="00F3623B"/>
    <w:rsid w:val="00F45B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CF"/>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761DCF"/>
    <w:pPr>
      <w:keepNext/>
      <w:outlineLvl w:val="1"/>
    </w:pPr>
    <w:rPr>
      <w:rFonts w:ascii="Ariston" w:hAnsi="Ariston"/>
      <w:sz w:val="32"/>
      <w:u w:val="single"/>
    </w:rPr>
  </w:style>
  <w:style w:type="paragraph" w:styleId="Titre3">
    <w:name w:val="heading 3"/>
    <w:basedOn w:val="Normal"/>
    <w:next w:val="Normal"/>
    <w:link w:val="Titre3Car"/>
    <w:qFormat/>
    <w:rsid w:val="00761DCF"/>
    <w:pPr>
      <w:keepNext/>
      <w:jc w:val="center"/>
      <w:outlineLvl w:val="2"/>
    </w:pPr>
    <w:rPr>
      <w:rFonts w:ascii="Ariston" w:hAnsi="Ariston"/>
      <w:sz w:val="32"/>
    </w:rPr>
  </w:style>
  <w:style w:type="paragraph" w:styleId="Titre5">
    <w:name w:val="heading 5"/>
    <w:basedOn w:val="Normal"/>
    <w:next w:val="Normal"/>
    <w:link w:val="Titre5Car"/>
    <w:qFormat/>
    <w:rsid w:val="00761DCF"/>
    <w:pPr>
      <w:keepNext/>
      <w:outlineLvl w:val="4"/>
    </w:pPr>
    <w:rPr>
      <w:rFonts w:ascii="Bangle" w:hAnsi="Bangle"/>
      <w:sz w:val="26"/>
      <w:u w:val="single"/>
    </w:rPr>
  </w:style>
  <w:style w:type="paragraph" w:styleId="Titre7">
    <w:name w:val="heading 7"/>
    <w:basedOn w:val="Normal"/>
    <w:next w:val="Normal"/>
    <w:link w:val="Titre7Car"/>
    <w:uiPriority w:val="9"/>
    <w:unhideWhenUsed/>
    <w:qFormat/>
    <w:rsid w:val="00761DC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61DCF"/>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761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61DCF"/>
    <w:rPr>
      <w:rFonts w:ascii="Ariston" w:eastAsia="Times New Roman" w:hAnsi="Ariston" w:cs="Times New Roman"/>
      <w:sz w:val="32"/>
      <w:szCs w:val="20"/>
      <w:u w:val="single"/>
      <w:lang w:eastAsia="fr-FR"/>
    </w:rPr>
  </w:style>
  <w:style w:type="character" w:customStyle="1" w:styleId="Titre3Car">
    <w:name w:val="Titre 3 Car"/>
    <w:basedOn w:val="Policepardfaut"/>
    <w:link w:val="Titre3"/>
    <w:rsid w:val="00761DCF"/>
    <w:rPr>
      <w:rFonts w:ascii="Ariston" w:eastAsia="Times New Roman" w:hAnsi="Ariston" w:cs="Times New Roman"/>
      <w:sz w:val="32"/>
      <w:szCs w:val="20"/>
      <w:lang w:eastAsia="fr-FR"/>
    </w:rPr>
  </w:style>
  <w:style w:type="character" w:customStyle="1" w:styleId="Titre5Car">
    <w:name w:val="Titre 5 Car"/>
    <w:basedOn w:val="Policepardfaut"/>
    <w:link w:val="Titre5"/>
    <w:rsid w:val="00761DCF"/>
    <w:rPr>
      <w:rFonts w:ascii="Bangle" w:eastAsia="Times New Roman" w:hAnsi="Bangle" w:cs="Times New Roman"/>
      <w:sz w:val="26"/>
      <w:szCs w:val="20"/>
      <w:u w:val="single"/>
      <w:lang w:eastAsia="fr-FR"/>
    </w:rPr>
  </w:style>
  <w:style w:type="paragraph" w:styleId="Corpsdetexte">
    <w:name w:val="Body Text"/>
    <w:basedOn w:val="Normal"/>
    <w:link w:val="CorpsdetexteCar"/>
    <w:semiHidden/>
    <w:rsid w:val="00761DCF"/>
    <w:rPr>
      <w:rFonts w:ascii="Aeolus" w:hAnsi="Aeolus"/>
      <w:sz w:val="32"/>
    </w:rPr>
  </w:style>
  <w:style w:type="character" w:customStyle="1" w:styleId="CorpsdetexteCar">
    <w:name w:val="Corps de texte Car"/>
    <w:basedOn w:val="Policepardfaut"/>
    <w:link w:val="Corpsdetexte"/>
    <w:semiHidden/>
    <w:rsid w:val="00761DCF"/>
    <w:rPr>
      <w:rFonts w:ascii="Aeolus" w:eastAsia="Times New Roman" w:hAnsi="Aeolus" w:cs="Times New Roman"/>
      <w:sz w:val="32"/>
      <w:szCs w:val="20"/>
      <w:lang w:eastAsia="fr-FR"/>
    </w:rPr>
  </w:style>
  <w:style w:type="paragraph" w:styleId="Retraitcorpsdetexte">
    <w:name w:val="Body Text Indent"/>
    <w:basedOn w:val="Normal"/>
    <w:link w:val="RetraitcorpsdetexteCar"/>
    <w:semiHidden/>
    <w:rsid w:val="00761DCF"/>
    <w:pPr>
      <w:ind w:left="284" w:firstLine="142"/>
    </w:pPr>
    <w:rPr>
      <w:rFonts w:ascii="Bangle" w:hAnsi="Bangle"/>
      <w:sz w:val="26"/>
    </w:rPr>
  </w:style>
  <w:style w:type="character" w:customStyle="1" w:styleId="RetraitcorpsdetexteCar">
    <w:name w:val="Retrait corps de texte Car"/>
    <w:basedOn w:val="Policepardfaut"/>
    <w:link w:val="Retraitcorpsdetexte"/>
    <w:semiHidden/>
    <w:rsid w:val="00761DCF"/>
    <w:rPr>
      <w:rFonts w:ascii="Bangle" w:eastAsia="Times New Roman" w:hAnsi="Bangle" w:cs="Times New Roman"/>
      <w:sz w:val="26"/>
      <w:szCs w:val="20"/>
      <w:lang w:eastAsia="fr-FR"/>
    </w:rPr>
  </w:style>
  <w:style w:type="character" w:customStyle="1" w:styleId="Titre7Car">
    <w:name w:val="Titre 7 Car"/>
    <w:basedOn w:val="Policepardfaut"/>
    <w:link w:val="Titre7"/>
    <w:uiPriority w:val="9"/>
    <w:rsid w:val="00761DCF"/>
    <w:rPr>
      <w:rFonts w:asciiTheme="majorHAnsi" w:eastAsiaTheme="majorEastAsia" w:hAnsiTheme="majorHAnsi" w:cstheme="majorBidi"/>
      <w:i/>
      <w:iCs/>
      <w:color w:val="404040" w:themeColor="text1" w:themeTint="BF"/>
      <w:sz w:val="20"/>
      <w:szCs w:val="20"/>
      <w:lang w:eastAsia="fr-FR"/>
    </w:rPr>
  </w:style>
  <w:style w:type="character" w:customStyle="1" w:styleId="Titre8Car">
    <w:name w:val="Titre 8 Car"/>
    <w:basedOn w:val="Policepardfaut"/>
    <w:link w:val="Titre8"/>
    <w:uiPriority w:val="9"/>
    <w:semiHidden/>
    <w:rsid w:val="00761DCF"/>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761DCF"/>
    <w:rPr>
      <w:rFonts w:asciiTheme="majorHAnsi" w:eastAsiaTheme="majorEastAsia" w:hAnsiTheme="majorHAnsi" w:cstheme="majorBidi"/>
      <w:i/>
      <w:iCs/>
      <w:color w:val="404040" w:themeColor="text1" w:themeTint="BF"/>
      <w:sz w:val="20"/>
      <w:szCs w:val="20"/>
      <w:lang w:eastAsia="fr-FR"/>
    </w:rPr>
  </w:style>
  <w:style w:type="paragraph" w:styleId="Textedebulles">
    <w:name w:val="Balloon Text"/>
    <w:basedOn w:val="Normal"/>
    <w:link w:val="TextedebullesCar"/>
    <w:uiPriority w:val="99"/>
    <w:semiHidden/>
    <w:unhideWhenUsed/>
    <w:rsid w:val="00164B02"/>
    <w:rPr>
      <w:rFonts w:ascii="Tahoma" w:hAnsi="Tahoma" w:cs="Tahoma"/>
      <w:sz w:val="16"/>
      <w:szCs w:val="16"/>
    </w:rPr>
  </w:style>
  <w:style w:type="character" w:customStyle="1" w:styleId="TextedebullesCar">
    <w:name w:val="Texte de bulles Car"/>
    <w:basedOn w:val="Policepardfaut"/>
    <w:link w:val="Textedebulles"/>
    <w:uiPriority w:val="99"/>
    <w:semiHidden/>
    <w:rsid w:val="00164B0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414</Words>
  <Characters>2282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2013-09-09T10:15:00Z</cp:lastPrinted>
  <dcterms:created xsi:type="dcterms:W3CDTF">2013-01-17T11:56:00Z</dcterms:created>
  <dcterms:modified xsi:type="dcterms:W3CDTF">2013-09-09T10:15:00Z</dcterms:modified>
</cp:coreProperties>
</file>