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DCF" w:rsidRPr="00BB0DCF" w:rsidRDefault="00BB0DCF" w:rsidP="00BB0DCF">
      <w:pPr>
        <w:spacing w:after="0" w:line="240" w:lineRule="auto"/>
        <w:rPr>
          <w:rFonts w:ascii="Times New Roman" w:eastAsia="Times New Roman" w:hAnsi="Times New Roman" w:cs="Times New Roman"/>
          <w:sz w:val="24"/>
          <w:szCs w:val="24"/>
          <w:lang w:eastAsia="fr-FR"/>
        </w:rPr>
      </w:pPr>
      <w:r w:rsidRPr="00BB0DCF">
        <w:rPr>
          <w:rFonts w:ascii="Times New Roman" w:eastAsia="Times New Roman" w:hAnsi="Times New Roman" w:cs="Times New Roman"/>
          <w:noProof/>
          <w:color w:val="F09B79"/>
          <w:sz w:val="24"/>
          <w:szCs w:val="24"/>
          <w:lang w:eastAsia="fr-FR"/>
        </w:rPr>
        <w:drawing>
          <wp:inline distT="0" distB="0" distL="0" distR="0" wp14:anchorId="21EB113A" wp14:editId="5682CFF2">
            <wp:extent cx="1889760" cy="891540"/>
            <wp:effectExtent l="0" t="0" r="0" b="3810"/>
            <wp:docPr id="15" name="Image 15" descr="Réseau Gesat - Le réseau national du secteur protégé et adapté">
              <a:hlinkClick xmlns:a="http://schemas.openxmlformats.org/drawingml/2006/main" r:id="rId5" tooltip="&quot;Réseau Gesat - Le réseau national du secteur protégé et adapt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eau Gesat - Le réseau national du secteur protégé et adapté">
                      <a:hlinkClick r:id="rId5" tooltip="&quot;Réseau Gesat - Le réseau national du secteur protégé et adapté&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9760" cy="891540"/>
                    </a:xfrm>
                    <a:prstGeom prst="rect">
                      <a:avLst/>
                    </a:prstGeom>
                    <a:noFill/>
                    <a:ln>
                      <a:noFill/>
                    </a:ln>
                  </pic:spPr>
                </pic:pic>
              </a:graphicData>
            </a:graphic>
          </wp:inline>
        </w:drawing>
      </w:r>
    </w:p>
    <w:p w:rsidR="00BB0DCF" w:rsidRPr="00BB0DCF" w:rsidRDefault="00BB0DCF" w:rsidP="00BB0DCF">
      <w:pPr>
        <w:shd w:val="clear" w:color="auto" w:fill="EF7A2A"/>
        <w:spacing w:before="150" w:after="150" w:line="240" w:lineRule="auto"/>
        <w:ind w:left="375" w:right="375"/>
        <w:outlineLvl w:val="1"/>
        <w:rPr>
          <w:rFonts w:ascii="Arial" w:eastAsia="Times New Roman" w:hAnsi="Arial" w:cs="Arial"/>
          <w:b/>
          <w:bCs/>
          <w:caps/>
          <w:color w:val="FFFFFF"/>
          <w:sz w:val="29"/>
          <w:szCs w:val="29"/>
          <w:lang w:eastAsia="fr-FR"/>
        </w:rPr>
      </w:pPr>
      <w:r w:rsidRPr="00BB0DCF">
        <w:rPr>
          <w:rFonts w:ascii="Arial" w:eastAsia="Times New Roman" w:hAnsi="Arial" w:cs="Arial"/>
          <w:b/>
          <w:bCs/>
          <w:caps/>
          <w:color w:val="FFFFFF"/>
          <w:sz w:val="29"/>
          <w:szCs w:val="29"/>
          <w:lang w:eastAsia="fr-FR"/>
        </w:rPr>
        <w:t>BLOG</w:t>
      </w:r>
    </w:p>
    <w:p w:rsidR="00BB0DCF" w:rsidRDefault="007D5DDD" w:rsidP="00BB0DCF">
      <w:pPr>
        <w:shd w:val="clear" w:color="auto" w:fill="FFFFFF"/>
        <w:spacing w:after="0" w:line="240" w:lineRule="auto"/>
        <w:jc w:val="center"/>
        <w:rPr>
          <w:rFonts w:ascii="Verdana" w:eastAsia="Times New Roman" w:hAnsi="Verdana" w:cs="Times New Roman"/>
          <w:color w:val="464646"/>
          <w:sz w:val="18"/>
          <w:szCs w:val="18"/>
          <w:lang w:eastAsia="fr-FR"/>
        </w:rPr>
      </w:pPr>
      <w:r w:rsidRPr="007D5DDD">
        <w:rPr>
          <w:rFonts w:ascii="Verdana" w:eastAsia="Times New Roman" w:hAnsi="Verdana" w:cs="Times New Roman"/>
          <w:color w:val="464646"/>
          <w:sz w:val="18"/>
          <w:szCs w:val="18"/>
          <w:lang w:eastAsia="fr-FR"/>
        </w:rPr>
        <w:t>https://www.reseau-gesat.com/Travail-handicap/Blog/HumainEA-l-entreprise-adaptee-au-service-des-RH-i2891.html</w:t>
      </w:r>
      <w:hyperlink r:id="rId7" w:tooltip="précédent" w:history="1">
        <w:r w:rsidR="00BB0DCF" w:rsidRPr="00BB0DCF">
          <w:rPr>
            <w:rFonts w:ascii="Verdana" w:eastAsia="Times New Roman" w:hAnsi="Verdana" w:cs="Times New Roman"/>
            <w:color w:val="E85311"/>
            <w:sz w:val="18"/>
            <w:szCs w:val="18"/>
            <w:u w:val="single"/>
            <w:lang w:eastAsia="fr-FR"/>
          </w:rPr>
          <w:t> </w:t>
        </w:r>
      </w:hyperlink>
      <w:hyperlink r:id="rId8" w:tooltip="retour liste" w:history="1">
        <w:r w:rsidR="00BB0DCF" w:rsidRPr="00BB0DCF">
          <w:rPr>
            <w:rFonts w:ascii="Verdana" w:eastAsia="Times New Roman" w:hAnsi="Verdana" w:cs="Times New Roman"/>
            <w:color w:val="E85311"/>
            <w:sz w:val="18"/>
            <w:szCs w:val="18"/>
            <w:u w:val="single"/>
            <w:lang w:eastAsia="fr-FR"/>
          </w:rPr>
          <w:t> </w:t>
        </w:r>
      </w:hyperlink>
      <w:hyperlink r:id="rId9" w:tooltip="suivant" w:history="1">
        <w:r w:rsidR="00BB0DCF" w:rsidRPr="00BB0DCF">
          <w:rPr>
            <w:rFonts w:ascii="Verdana" w:eastAsia="Times New Roman" w:hAnsi="Verdana" w:cs="Times New Roman"/>
            <w:color w:val="E85311"/>
            <w:sz w:val="18"/>
            <w:szCs w:val="18"/>
            <w:u w:val="single"/>
            <w:lang w:eastAsia="fr-FR"/>
          </w:rPr>
          <w:t> </w:t>
        </w:r>
      </w:hyperlink>
    </w:p>
    <w:p w:rsidR="00ED3965" w:rsidRPr="00BB0DCF" w:rsidRDefault="00ED3965" w:rsidP="00BB0DCF">
      <w:pPr>
        <w:shd w:val="clear" w:color="auto" w:fill="FFFFFF"/>
        <w:spacing w:after="0" w:line="240" w:lineRule="auto"/>
        <w:jc w:val="center"/>
        <w:rPr>
          <w:rFonts w:ascii="Verdana" w:eastAsia="Times New Roman" w:hAnsi="Verdana" w:cs="Times New Roman"/>
          <w:color w:val="464646"/>
          <w:sz w:val="18"/>
          <w:szCs w:val="18"/>
          <w:lang w:eastAsia="fr-FR"/>
        </w:rPr>
      </w:pPr>
    </w:p>
    <w:p w:rsidR="00BB0DCF" w:rsidRPr="00BB0DCF" w:rsidRDefault="00BB0DCF" w:rsidP="00BB0DCF">
      <w:pPr>
        <w:shd w:val="clear" w:color="auto" w:fill="FFFFFF"/>
        <w:spacing w:before="150" w:after="150" w:line="240" w:lineRule="auto"/>
        <w:ind w:left="375" w:right="375"/>
        <w:outlineLvl w:val="0"/>
        <w:rPr>
          <w:rFonts w:ascii="Helvetica" w:eastAsia="Times New Roman" w:hAnsi="Helvetica" w:cs="Times New Roman"/>
          <w:caps/>
          <w:color w:val="4E575E"/>
          <w:kern w:val="36"/>
          <w:sz w:val="32"/>
          <w:szCs w:val="32"/>
          <w:lang w:eastAsia="fr-FR"/>
        </w:rPr>
      </w:pPr>
      <w:r w:rsidRPr="00BB0DCF">
        <w:rPr>
          <w:rFonts w:ascii="Helvetica" w:eastAsia="Times New Roman" w:hAnsi="Helvetica" w:cs="Times New Roman"/>
          <w:caps/>
          <w:color w:val="4E575E"/>
          <w:kern w:val="36"/>
          <w:sz w:val="32"/>
          <w:szCs w:val="32"/>
          <w:lang w:eastAsia="fr-FR"/>
        </w:rPr>
        <w:t>HUMAINEA, L'ENTREPRISE ADAPTÉE AU SERVICE DES RH !</w:t>
      </w:r>
    </w:p>
    <w:p w:rsidR="00BB0DCF" w:rsidRPr="00BB0DCF" w:rsidRDefault="00BB0DCF" w:rsidP="00BB0DCF">
      <w:pPr>
        <w:shd w:val="clear" w:color="auto" w:fill="FFFFFF"/>
        <w:spacing w:before="150" w:after="225" w:line="360" w:lineRule="atLeast"/>
        <w:ind w:left="375" w:right="375"/>
        <w:rPr>
          <w:rFonts w:ascii="Verdana" w:eastAsia="Times New Roman" w:hAnsi="Verdana" w:cs="Times New Roman"/>
          <w:color w:val="464646"/>
          <w:lang w:eastAsia="fr-FR"/>
        </w:rPr>
      </w:pPr>
      <w:r w:rsidRPr="00BB0DCF">
        <w:rPr>
          <w:rFonts w:ascii="Verdana" w:eastAsia="Times New Roman" w:hAnsi="Verdana" w:cs="Times New Roman"/>
          <w:color w:val="464646"/>
          <w:lang w:eastAsia="fr-FR"/>
        </w:rPr>
        <w:t>Rencontre avec Natacha CAPPELIER Directrice de </w:t>
      </w:r>
      <w:proofErr w:type="spellStart"/>
      <w:r w:rsidRPr="00BB0DCF">
        <w:rPr>
          <w:rFonts w:ascii="Verdana" w:eastAsia="Times New Roman" w:hAnsi="Verdana" w:cs="Times New Roman"/>
          <w:color w:val="464646"/>
          <w:lang w:eastAsia="fr-FR"/>
        </w:rPr>
        <w:fldChar w:fldCharType="begin"/>
      </w:r>
      <w:r w:rsidRPr="00BB0DCF">
        <w:rPr>
          <w:rFonts w:ascii="Verdana" w:eastAsia="Times New Roman" w:hAnsi="Verdana" w:cs="Times New Roman"/>
          <w:color w:val="464646"/>
          <w:lang w:eastAsia="fr-FR"/>
        </w:rPr>
        <w:instrText xml:space="preserve"> HYPERLINK "https://www.reseau-gesat.com/Gesat/Bouches-du-Rhone,13/Marseille-9,35924/humainea,e10403/" </w:instrText>
      </w:r>
      <w:r w:rsidRPr="00BB0DCF">
        <w:rPr>
          <w:rFonts w:ascii="Verdana" w:eastAsia="Times New Roman" w:hAnsi="Verdana" w:cs="Times New Roman"/>
          <w:color w:val="464646"/>
          <w:lang w:eastAsia="fr-FR"/>
        </w:rPr>
        <w:fldChar w:fldCharType="separate"/>
      </w:r>
      <w:r w:rsidRPr="00BB0DCF">
        <w:rPr>
          <w:rFonts w:ascii="Verdana" w:eastAsia="Times New Roman" w:hAnsi="Verdana" w:cs="Times New Roman"/>
          <w:color w:val="E85311"/>
          <w:u w:val="single"/>
          <w:lang w:eastAsia="fr-FR"/>
        </w:rPr>
        <w:t>HumainEA</w:t>
      </w:r>
      <w:proofErr w:type="spellEnd"/>
      <w:r w:rsidRPr="00BB0DCF">
        <w:rPr>
          <w:rFonts w:ascii="Verdana" w:eastAsia="Times New Roman" w:hAnsi="Verdana" w:cs="Times New Roman"/>
          <w:color w:val="464646"/>
          <w:lang w:eastAsia="fr-FR"/>
        </w:rPr>
        <w:fldChar w:fldCharType="end"/>
      </w:r>
      <w:r w:rsidRPr="00BB0DCF">
        <w:rPr>
          <w:rFonts w:ascii="Verdana" w:eastAsia="Times New Roman" w:hAnsi="Verdana" w:cs="Times New Roman"/>
          <w:color w:val="464646"/>
          <w:lang w:eastAsia="fr-FR"/>
        </w:rPr>
        <w:t xml:space="preserve">, entreprise </w:t>
      </w:r>
      <w:bookmarkStart w:id="0" w:name="_GoBack"/>
      <w:bookmarkEnd w:id="0"/>
      <w:r w:rsidRPr="00BB0DCF">
        <w:rPr>
          <w:rFonts w:ascii="Verdana" w:eastAsia="Times New Roman" w:hAnsi="Verdana" w:cs="Times New Roman"/>
          <w:color w:val="464646"/>
          <w:lang w:eastAsia="fr-FR"/>
        </w:rPr>
        <w:t>adaptée créée en janvier 2017, spécialisée dans le service aux Ressources Humaines.</w:t>
      </w:r>
    </w:p>
    <w:p w:rsidR="00BB0DCF" w:rsidRPr="00BB0DCF" w:rsidRDefault="00BB0DCF" w:rsidP="00BB0DCF">
      <w:pPr>
        <w:shd w:val="clear" w:color="auto" w:fill="FFFFFF"/>
        <w:spacing w:before="150" w:after="150" w:line="240" w:lineRule="auto"/>
        <w:ind w:left="375" w:right="375"/>
        <w:rPr>
          <w:rFonts w:ascii="Times New Roman" w:eastAsia="Times New Roman" w:hAnsi="Times New Roman" w:cs="Times New Roman"/>
          <w:sz w:val="18"/>
          <w:szCs w:val="18"/>
          <w:lang w:eastAsia="fr-FR"/>
        </w:rPr>
      </w:pPr>
      <w:r w:rsidRPr="00BB0DCF">
        <w:rPr>
          <w:rFonts w:ascii="Verdana" w:eastAsia="Times New Roman" w:hAnsi="Verdana" w:cs="Times New Roman"/>
          <w:noProof/>
          <w:color w:val="464646"/>
          <w:sz w:val="18"/>
          <w:szCs w:val="18"/>
          <w:lang w:eastAsia="fr-FR"/>
        </w:rPr>
        <w:drawing>
          <wp:inline distT="0" distB="0" distL="0" distR="0" wp14:anchorId="0439D225" wp14:editId="10DA1054">
            <wp:extent cx="2057400" cy="1645920"/>
            <wp:effectExtent l="0" t="0" r="0" b="0"/>
            <wp:docPr id="25" name="Image 25" descr="HumainEA, l'entreprise adaptée au service des R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umainEA, l'entreprise adaptée au service des RH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645920"/>
                    </a:xfrm>
                    <a:prstGeom prst="rect">
                      <a:avLst/>
                    </a:prstGeom>
                    <a:noFill/>
                    <a:ln>
                      <a:noFill/>
                    </a:ln>
                  </pic:spPr>
                </pic:pic>
              </a:graphicData>
            </a:graphic>
          </wp:inline>
        </w:drawing>
      </w:r>
    </w:p>
    <w:p w:rsidR="00BB0DCF" w:rsidRPr="00BB0DCF" w:rsidRDefault="00BB0DCF" w:rsidP="00BB0DCF">
      <w:pPr>
        <w:shd w:val="clear" w:color="auto" w:fill="FFFFFF"/>
        <w:spacing w:before="150" w:after="225" w:line="360" w:lineRule="atLeast"/>
        <w:ind w:left="375" w:right="375"/>
        <w:rPr>
          <w:rFonts w:ascii="Times New Roman" w:eastAsia="Times New Roman" w:hAnsi="Times New Roman" w:cs="Times New Roman"/>
          <w:sz w:val="24"/>
          <w:szCs w:val="24"/>
          <w:lang w:eastAsia="fr-FR"/>
        </w:rPr>
      </w:pPr>
      <w:r w:rsidRPr="00BB0DCF">
        <w:rPr>
          <w:rFonts w:ascii="Verdana" w:eastAsia="Times New Roman" w:hAnsi="Verdana" w:cs="Times New Roman"/>
          <w:b/>
          <w:bCs/>
          <w:i/>
          <w:iCs/>
          <w:color w:val="464646"/>
          <w:sz w:val="18"/>
          <w:szCs w:val="18"/>
          <w:lang w:eastAsia="fr-FR"/>
        </w:rPr>
        <w:t>Comment est née </w:t>
      </w:r>
      <w:proofErr w:type="spellStart"/>
      <w:r w:rsidRPr="00BB0DCF">
        <w:rPr>
          <w:rFonts w:ascii="Verdana" w:eastAsia="Times New Roman" w:hAnsi="Verdana" w:cs="Times New Roman"/>
          <w:b/>
          <w:bCs/>
          <w:i/>
          <w:iCs/>
          <w:color w:val="464646"/>
          <w:sz w:val="18"/>
          <w:szCs w:val="18"/>
          <w:lang w:eastAsia="fr-FR"/>
        </w:rPr>
        <w:fldChar w:fldCharType="begin"/>
      </w:r>
      <w:r w:rsidRPr="00BB0DCF">
        <w:rPr>
          <w:rFonts w:ascii="Verdana" w:eastAsia="Times New Roman" w:hAnsi="Verdana" w:cs="Times New Roman"/>
          <w:b/>
          <w:bCs/>
          <w:i/>
          <w:iCs/>
          <w:color w:val="464646"/>
          <w:sz w:val="18"/>
          <w:szCs w:val="18"/>
          <w:lang w:eastAsia="fr-FR"/>
        </w:rPr>
        <w:instrText xml:space="preserve"> HYPERLINK "https://www.reseau-gesat.com/Gesat/Bouches-du-Rhone,13/Marseille-9,35924/humainea,e10403/" </w:instrText>
      </w:r>
      <w:r w:rsidRPr="00BB0DCF">
        <w:rPr>
          <w:rFonts w:ascii="Verdana" w:eastAsia="Times New Roman" w:hAnsi="Verdana" w:cs="Times New Roman"/>
          <w:b/>
          <w:bCs/>
          <w:i/>
          <w:iCs/>
          <w:color w:val="464646"/>
          <w:sz w:val="18"/>
          <w:szCs w:val="18"/>
          <w:lang w:eastAsia="fr-FR"/>
        </w:rPr>
        <w:fldChar w:fldCharType="separate"/>
      </w:r>
      <w:r w:rsidRPr="00BB0DCF">
        <w:rPr>
          <w:rFonts w:ascii="Verdana" w:eastAsia="Times New Roman" w:hAnsi="Verdana" w:cs="Times New Roman"/>
          <w:b/>
          <w:bCs/>
          <w:i/>
          <w:iCs/>
          <w:color w:val="E85311"/>
          <w:sz w:val="18"/>
          <w:szCs w:val="18"/>
          <w:u w:val="single"/>
          <w:lang w:eastAsia="fr-FR"/>
        </w:rPr>
        <w:t>HumainEA</w:t>
      </w:r>
      <w:proofErr w:type="spellEnd"/>
      <w:r w:rsidRPr="00BB0DCF">
        <w:rPr>
          <w:rFonts w:ascii="Verdana" w:eastAsia="Times New Roman" w:hAnsi="Verdana" w:cs="Times New Roman"/>
          <w:b/>
          <w:bCs/>
          <w:i/>
          <w:iCs/>
          <w:color w:val="464646"/>
          <w:sz w:val="18"/>
          <w:szCs w:val="18"/>
          <w:lang w:eastAsia="fr-FR"/>
        </w:rPr>
        <w:fldChar w:fldCharType="end"/>
      </w:r>
      <w:r w:rsidRPr="00BB0DCF">
        <w:rPr>
          <w:rFonts w:ascii="Verdana" w:eastAsia="Times New Roman" w:hAnsi="Verdana" w:cs="Times New Roman"/>
          <w:b/>
          <w:bCs/>
          <w:i/>
          <w:iCs/>
          <w:color w:val="464646"/>
          <w:sz w:val="18"/>
          <w:szCs w:val="18"/>
          <w:lang w:eastAsia="fr-FR"/>
        </w:rPr>
        <w:t> ?</w:t>
      </w:r>
    </w:p>
    <w:p w:rsidR="00BB0DCF" w:rsidRPr="00BB0DCF" w:rsidRDefault="00BB0DCF" w:rsidP="00BB0DCF">
      <w:pPr>
        <w:shd w:val="clear" w:color="auto" w:fill="FFFFFF"/>
        <w:spacing w:before="150" w:after="225" w:line="360" w:lineRule="atLeast"/>
        <w:ind w:left="375" w:right="375"/>
        <w:rPr>
          <w:rFonts w:ascii="Verdana" w:eastAsia="Times New Roman" w:hAnsi="Verdana" w:cs="Times New Roman"/>
          <w:color w:val="464646"/>
          <w:sz w:val="18"/>
          <w:szCs w:val="18"/>
          <w:lang w:eastAsia="fr-FR"/>
        </w:rPr>
      </w:pPr>
      <w:hyperlink r:id="rId11" w:history="1">
        <w:proofErr w:type="spellStart"/>
        <w:r w:rsidRPr="00BB0DCF">
          <w:rPr>
            <w:rFonts w:ascii="Verdana" w:eastAsia="Times New Roman" w:hAnsi="Verdana" w:cs="Times New Roman"/>
            <w:color w:val="E85311"/>
            <w:sz w:val="18"/>
            <w:szCs w:val="18"/>
            <w:u w:val="single"/>
            <w:lang w:eastAsia="fr-FR"/>
          </w:rPr>
          <w:t>HumainEA</w:t>
        </w:r>
        <w:proofErr w:type="spellEnd"/>
      </w:hyperlink>
      <w:r w:rsidRPr="00BB0DCF">
        <w:rPr>
          <w:rFonts w:ascii="Verdana" w:eastAsia="Times New Roman" w:hAnsi="Verdana" w:cs="Times New Roman"/>
          <w:color w:val="464646"/>
          <w:sz w:val="18"/>
          <w:szCs w:val="18"/>
          <w:lang w:eastAsia="fr-FR"/>
        </w:rPr>
        <w:t> est une toute jeune entreprise adaptée (agrément obtenu en janvier 2017) née d’un projet commun entre Franck Duthil</w:t>
      </w:r>
      <w:bookmarkStart w:id="1" w:name="_ftnref1"/>
      <w:r w:rsidRPr="00BB0DCF">
        <w:rPr>
          <w:rFonts w:ascii="Verdana" w:eastAsia="Times New Roman" w:hAnsi="Verdana" w:cs="Times New Roman"/>
          <w:color w:val="464646"/>
          <w:sz w:val="18"/>
          <w:szCs w:val="18"/>
          <w:lang w:eastAsia="fr-FR"/>
        </w:rPr>
        <w:fldChar w:fldCharType="begin"/>
      </w:r>
      <w:r w:rsidRPr="00BB0DCF">
        <w:rPr>
          <w:rFonts w:ascii="Verdana" w:eastAsia="Times New Roman" w:hAnsi="Verdana" w:cs="Times New Roman"/>
          <w:color w:val="464646"/>
          <w:sz w:val="18"/>
          <w:szCs w:val="18"/>
          <w:lang w:eastAsia="fr-FR"/>
        </w:rPr>
        <w:instrText xml:space="preserve"> HYPERLINK "file:///C:\\Users\\a.berlioz\\AppData\\Local\\Microsoft\\Windows\\Temporary%20Internet%20Files\\Content.Outlook\\2LMW3Z2J\\Document2.docx" \l "_ftn1" \o "" </w:instrText>
      </w:r>
      <w:r w:rsidRPr="00BB0DCF">
        <w:rPr>
          <w:rFonts w:ascii="Verdana" w:eastAsia="Times New Roman" w:hAnsi="Verdana" w:cs="Times New Roman"/>
          <w:color w:val="464646"/>
          <w:sz w:val="18"/>
          <w:szCs w:val="18"/>
          <w:lang w:eastAsia="fr-FR"/>
        </w:rPr>
        <w:fldChar w:fldCharType="separate"/>
      </w:r>
      <w:r w:rsidRPr="00BB0DCF">
        <w:rPr>
          <w:rFonts w:ascii="Verdana" w:eastAsia="Times New Roman" w:hAnsi="Verdana" w:cs="Times New Roman"/>
          <w:color w:val="E85311"/>
          <w:sz w:val="18"/>
          <w:szCs w:val="18"/>
          <w:u w:val="single"/>
          <w:lang w:eastAsia="fr-FR"/>
        </w:rPr>
        <w:t>[1]</w:t>
      </w:r>
      <w:r w:rsidRPr="00BB0DCF">
        <w:rPr>
          <w:rFonts w:ascii="Verdana" w:eastAsia="Times New Roman" w:hAnsi="Verdana" w:cs="Times New Roman"/>
          <w:color w:val="464646"/>
          <w:sz w:val="18"/>
          <w:szCs w:val="18"/>
          <w:lang w:eastAsia="fr-FR"/>
        </w:rPr>
        <w:fldChar w:fldCharType="end"/>
      </w:r>
      <w:bookmarkEnd w:id="1"/>
      <w:r w:rsidRPr="00BB0DCF">
        <w:rPr>
          <w:rFonts w:ascii="Verdana" w:eastAsia="Times New Roman" w:hAnsi="Verdana" w:cs="Times New Roman"/>
          <w:color w:val="464646"/>
          <w:sz w:val="18"/>
          <w:szCs w:val="18"/>
          <w:lang w:eastAsia="fr-FR"/>
        </w:rPr>
        <w:t> et moi-même. Depuis 10 ans, nous évoluons professionnellement et par choix dans le secteur de l’emploi des personnes handicapées (recrutement de travailleurs handicapés, formation/sensibilisation au handicap, maintien dans l’emploi, accompagnement professionnel dans le cadre de reconversion).</w:t>
      </w:r>
    </w:p>
    <w:p w:rsidR="00BB0DCF" w:rsidRPr="00BB0DCF" w:rsidRDefault="00BB0DCF" w:rsidP="00BB0DCF">
      <w:pPr>
        <w:shd w:val="clear" w:color="auto" w:fill="FFFFFF"/>
        <w:spacing w:before="150" w:after="225" w:line="360" w:lineRule="atLeast"/>
        <w:ind w:left="375" w:right="375"/>
        <w:rPr>
          <w:rFonts w:ascii="Verdana" w:eastAsia="Times New Roman" w:hAnsi="Verdana" w:cs="Times New Roman"/>
          <w:color w:val="464646"/>
          <w:sz w:val="18"/>
          <w:szCs w:val="18"/>
          <w:lang w:eastAsia="fr-FR"/>
        </w:rPr>
      </w:pPr>
      <w:r w:rsidRPr="00BB0DCF">
        <w:rPr>
          <w:rFonts w:ascii="Verdana" w:eastAsia="Times New Roman" w:hAnsi="Verdana" w:cs="Times New Roman"/>
          <w:color w:val="464646"/>
          <w:sz w:val="18"/>
          <w:szCs w:val="18"/>
          <w:lang w:eastAsia="fr-FR"/>
        </w:rPr>
        <w:t xml:space="preserve">Durant mon parcours, j’ai eu l’occasion d’accompagner des autistes Asperger et autistes à haut potentiel. Malgré des difficultés en lien avec les interactions sociales, ce sont des personnes qui possèdent des talents et des facultés souvent peu connus des entreprises : un remarquable souci du détail et de la précision, un vrai esprit perfectionniste, une réelle implication et une persévérance dans leur activité professionnelle. Nous avons toutefois constaté que peu d’entre elles parvenaient à trouver leur place dans le monde professionnel. En effet, d’un côté l’ESAT apparaît comme trop infantilisant et, de l’autre, l’entreprise « classique » ne réalise pas les aménagements nécessaires à une intégration durable. La création d’une entreprise adaptée nous a alors semblé être une vraie solution pour favoriser l’inclusion professionnelle de ce public qui a besoin d’un accompagnement </w:t>
      </w:r>
      <w:r w:rsidRPr="00BB0DCF">
        <w:rPr>
          <w:rFonts w:ascii="Verdana" w:eastAsia="Times New Roman" w:hAnsi="Verdana" w:cs="Times New Roman"/>
          <w:color w:val="464646"/>
          <w:sz w:val="18"/>
          <w:szCs w:val="18"/>
          <w:lang w:eastAsia="fr-FR"/>
        </w:rPr>
        <w:lastRenderedPageBreak/>
        <w:t>individualisé et continu, ainsi que des aménagements spécifiques (au niveau des horaires ou de la communication interne par exemple).</w:t>
      </w:r>
    </w:p>
    <w:p w:rsidR="00BB0DCF" w:rsidRPr="00BB0DCF" w:rsidRDefault="00BB0DCF" w:rsidP="00BB0DCF">
      <w:pPr>
        <w:shd w:val="clear" w:color="auto" w:fill="FFFFFF"/>
        <w:spacing w:before="150" w:after="225" w:line="360" w:lineRule="atLeast"/>
        <w:ind w:left="375" w:right="375"/>
        <w:rPr>
          <w:rFonts w:ascii="Verdana" w:eastAsia="Times New Roman" w:hAnsi="Verdana" w:cs="Times New Roman"/>
          <w:color w:val="464646"/>
          <w:sz w:val="18"/>
          <w:szCs w:val="18"/>
          <w:lang w:eastAsia="fr-FR"/>
        </w:rPr>
      </w:pPr>
      <w:r w:rsidRPr="00BB0DCF">
        <w:rPr>
          <w:rFonts w:ascii="Verdana" w:eastAsia="Times New Roman" w:hAnsi="Verdana" w:cs="Times New Roman"/>
          <w:color w:val="464646"/>
          <w:sz w:val="18"/>
          <w:szCs w:val="18"/>
          <w:lang w:eastAsia="fr-FR"/>
        </w:rPr>
        <w:t xml:space="preserve">Aujourd’hui, nous avons embauché en CDI une personne autiste Asperger sur un poste de chargé de </w:t>
      </w:r>
      <w:proofErr w:type="spellStart"/>
      <w:r w:rsidRPr="00BB0DCF">
        <w:rPr>
          <w:rFonts w:ascii="Verdana" w:eastAsia="Times New Roman" w:hAnsi="Verdana" w:cs="Times New Roman"/>
          <w:color w:val="464646"/>
          <w:sz w:val="18"/>
          <w:szCs w:val="18"/>
          <w:lang w:eastAsia="fr-FR"/>
        </w:rPr>
        <w:t>sourcing</w:t>
      </w:r>
      <w:proofErr w:type="spellEnd"/>
      <w:r w:rsidRPr="00BB0DCF">
        <w:rPr>
          <w:rFonts w:ascii="Verdana" w:eastAsia="Times New Roman" w:hAnsi="Verdana" w:cs="Times New Roman"/>
          <w:color w:val="464646"/>
          <w:sz w:val="18"/>
          <w:szCs w:val="18"/>
          <w:lang w:eastAsia="fr-FR"/>
        </w:rPr>
        <w:t xml:space="preserve"> qui réalise des recherches de CV sur des Job </w:t>
      </w:r>
      <w:proofErr w:type="spellStart"/>
      <w:r w:rsidRPr="00BB0DCF">
        <w:rPr>
          <w:rFonts w:ascii="Verdana" w:eastAsia="Times New Roman" w:hAnsi="Verdana" w:cs="Times New Roman"/>
          <w:color w:val="464646"/>
          <w:sz w:val="18"/>
          <w:szCs w:val="18"/>
          <w:lang w:eastAsia="fr-FR"/>
        </w:rPr>
        <w:t>Boards</w:t>
      </w:r>
      <w:proofErr w:type="spellEnd"/>
      <w:r w:rsidRPr="00BB0DCF">
        <w:rPr>
          <w:rFonts w:ascii="Verdana" w:eastAsia="Times New Roman" w:hAnsi="Verdana" w:cs="Times New Roman"/>
          <w:color w:val="464646"/>
          <w:sz w:val="18"/>
          <w:szCs w:val="18"/>
          <w:lang w:eastAsia="fr-FR"/>
        </w:rPr>
        <w:t xml:space="preserve"> et cv-thèques ciblés en vue d’identifier et de sélectionner les bonnes compétences pour pourvoir aux postes de nos entreprises clientes.</w:t>
      </w:r>
    </w:p>
    <w:p w:rsidR="00BB0DCF" w:rsidRPr="00BB0DCF" w:rsidRDefault="00BB0DCF" w:rsidP="00BB0DCF">
      <w:pPr>
        <w:shd w:val="clear" w:color="auto" w:fill="FFFFFF"/>
        <w:spacing w:before="150" w:after="225" w:line="360" w:lineRule="atLeast"/>
        <w:ind w:left="375" w:right="375"/>
        <w:rPr>
          <w:rFonts w:ascii="Verdana" w:eastAsia="Times New Roman" w:hAnsi="Verdana" w:cs="Times New Roman"/>
          <w:color w:val="464646"/>
          <w:sz w:val="18"/>
          <w:szCs w:val="18"/>
          <w:lang w:eastAsia="fr-FR"/>
        </w:rPr>
      </w:pPr>
      <w:r w:rsidRPr="00BB0DCF">
        <w:rPr>
          <w:rFonts w:ascii="Verdana" w:eastAsia="Times New Roman" w:hAnsi="Verdana" w:cs="Times New Roman"/>
          <w:b/>
          <w:bCs/>
          <w:i/>
          <w:iCs/>
          <w:color w:val="464646"/>
          <w:sz w:val="18"/>
          <w:szCs w:val="18"/>
          <w:lang w:eastAsia="fr-FR"/>
        </w:rPr>
        <w:t>Pouvez-vous nous préciser ce que propose </w:t>
      </w:r>
      <w:proofErr w:type="spellStart"/>
      <w:r w:rsidRPr="00BB0DCF">
        <w:rPr>
          <w:rFonts w:ascii="Verdana" w:eastAsia="Times New Roman" w:hAnsi="Verdana" w:cs="Times New Roman"/>
          <w:b/>
          <w:bCs/>
          <w:i/>
          <w:iCs/>
          <w:color w:val="464646"/>
          <w:sz w:val="18"/>
          <w:szCs w:val="18"/>
          <w:lang w:eastAsia="fr-FR"/>
        </w:rPr>
        <w:fldChar w:fldCharType="begin"/>
      </w:r>
      <w:r w:rsidRPr="00BB0DCF">
        <w:rPr>
          <w:rFonts w:ascii="Verdana" w:eastAsia="Times New Roman" w:hAnsi="Verdana" w:cs="Times New Roman"/>
          <w:b/>
          <w:bCs/>
          <w:i/>
          <w:iCs/>
          <w:color w:val="464646"/>
          <w:sz w:val="18"/>
          <w:szCs w:val="18"/>
          <w:lang w:eastAsia="fr-FR"/>
        </w:rPr>
        <w:instrText xml:space="preserve"> HYPERLINK "https://www.reseau-gesat.com/Gesat/Bouches-du-Rhone,13/Marseille-9,35924/humainea,e10403/" </w:instrText>
      </w:r>
      <w:r w:rsidRPr="00BB0DCF">
        <w:rPr>
          <w:rFonts w:ascii="Verdana" w:eastAsia="Times New Roman" w:hAnsi="Verdana" w:cs="Times New Roman"/>
          <w:b/>
          <w:bCs/>
          <w:i/>
          <w:iCs/>
          <w:color w:val="464646"/>
          <w:sz w:val="18"/>
          <w:szCs w:val="18"/>
          <w:lang w:eastAsia="fr-FR"/>
        </w:rPr>
        <w:fldChar w:fldCharType="separate"/>
      </w:r>
      <w:r w:rsidRPr="00BB0DCF">
        <w:rPr>
          <w:rFonts w:ascii="Verdana" w:eastAsia="Times New Roman" w:hAnsi="Verdana" w:cs="Times New Roman"/>
          <w:b/>
          <w:bCs/>
          <w:i/>
          <w:iCs/>
          <w:color w:val="E85311"/>
          <w:sz w:val="18"/>
          <w:szCs w:val="18"/>
          <w:u w:val="single"/>
          <w:lang w:eastAsia="fr-FR"/>
        </w:rPr>
        <w:t>HumainEA</w:t>
      </w:r>
      <w:proofErr w:type="spellEnd"/>
      <w:r w:rsidRPr="00BB0DCF">
        <w:rPr>
          <w:rFonts w:ascii="Verdana" w:eastAsia="Times New Roman" w:hAnsi="Verdana" w:cs="Times New Roman"/>
          <w:b/>
          <w:bCs/>
          <w:i/>
          <w:iCs/>
          <w:color w:val="464646"/>
          <w:sz w:val="18"/>
          <w:szCs w:val="18"/>
          <w:lang w:eastAsia="fr-FR"/>
        </w:rPr>
        <w:fldChar w:fldCharType="end"/>
      </w:r>
      <w:r w:rsidRPr="00BB0DCF">
        <w:rPr>
          <w:rFonts w:ascii="Verdana" w:eastAsia="Times New Roman" w:hAnsi="Verdana" w:cs="Times New Roman"/>
          <w:b/>
          <w:bCs/>
          <w:i/>
          <w:iCs/>
          <w:color w:val="464646"/>
          <w:sz w:val="18"/>
          <w:szCs w:val="18"/>
          <w:lang w:eastAsia="fr-FR"/>
        </w:rPr>
        <w:t> à ses clients ?</w:t>
      </w:r>
    </w:p>
    <w:p w:rsidR="00BB0DCF" w:rsidRPr="00BB0DCF" w:rsidRDefault="00BB0DCF" w:rsidP="00BB0DCF">
      <w:pPr>
        <w:shd w:val="clear" w:color="auto" w:fill="FFFFFF"/>
        <w:spacing w:before="150" w:after="225" w:line="360" w:lineRule="atLeast"/>
        <w:ind w:left="375" w:right="375"/>
        <w:rPr>
          <w:rFonts w:ascii="Verdana" w:eastAsia="Times New Roman" w:hAnsi="Verdana" w:cs="Times New Roman"/>
          <w:color w:val="464646"/>
          <w:sz w:val="18"/>
          <w:szCs w:val="18"/>
          <w:lang w:eastAsia="fr-FR"/>
        </w:rPr>
      </w:pPr>
      <w:proofErr w:type="spellStart"/>
      <w:r w:rsidRPr="00BB0DCF">
        <w:rPr>
          <w:rFonts w:ascii="Verdana" w:eastAsia="Times New Roman" w:hAnsi="Verdana" w:cs="Times New Roman"/>
          <w:i/>
          <w:iCs/>
          <w:color w:val="464646"/>
          <w:sz w:val="18"/>
          <w:szCs w:val="18"/>
          <w:lang w:eastAsia="fr-FR"/>
        </w:rPr>
        <w:t>HumainEA</w:t>
      </w:r>
      <w:proofErr w:type="spellEnd"/>
      <w:r w:rsidRPr="00BB0DCF">
        <w:rPr>
          <w:rFonts w:ascii="Verdana" w:eastAsia="Times New Roman" w:hAnsi="Verdana" w:cs="Times New Roman"/>
          <w:color w:val="464646"/>
          <w:sz w:val="18"/>
          <w:szCs w:val="18"/>
          <w:lang w:eastAsia="fr-FR"/>
        </w:rPr>
        <w:t xml:space="preserve"> est une entreprise adaptée au service des ressources humaines. Composée d'experts en recrutement, notre équipe accompagne ses clients dans l'externalisation de certaines missions RH, notamment dans le </w:t>
      </w:r>
      <w:proofErr w:type="spellStart"/>
      <w:r w:rsidRPr="00BB0DCF">
        <w:rPr>
          <w:rFonts w:ascii="Verdana" w:eastAsia="Times New Roman" w:hAnsi="Verdana" w:cs="Times New Roman"/>
          <w:color w:val="464646"/>
          <w:sz w:val="18"/>
          <w:szCs w:val="18"/>
          <w:lang w:eastAsia="fr-FR"/>
        </w:rPr>
        <w:t>sourcing</w:t>
      </w:r>
      <w:proofErr w:type="spellEnd"/>
      <w:r w:rsidRPr="00BB0DCF">
        <w:rPr>
          <w:rFonts w:ascii="Verdana" w:eastAsia="Times New Roman" w:hAnsi="Verdana" w:cs="Times New Roman"/>
          <w:color w:val="464646"/>
          <w:sz w:val="18"/>
          <w:szCs w:val="18"/>
          <w:lang w:eastAsia="fr-FR"/>
        </w:rPr>
        <w:t xml:space="preserve"> et la pré-qualification de candidats pour pourvoir tous types de postes en CDI, CDD et alternance. Nous intervenons sur tous les secteurs d’activités, sur des postes généralistes qui peuvent être ou non dédiés à la diversité (handicap, âge, égalité homme/femme…) et proposons différentes prestations :</w:t>
      </w:r>
    </w:p>
    <w:p w:rsidR="00BB0DCF" w:rsidRPr="00BB0DCF" w:rsidRDefault="00BB0DCF" w:rsidP="00BB0DCF">
      <w:pPr>
        <w:numPr>
          <w:ilvl w:val="0"/>
          <w:numId w:val="2"/>
        </w:numPr>
        <w:shd w:val="clear" w:color="auto" w:fill="FFFFFF"/>
        <w:spacing w:before="100" w:beforeAutospacing="1" w:after="100" w:afterAutospacing="1" w:line="360" w:lineRule="atLeast"/>
        <w:ind w:left="1095" w:right="375"/>
        <w:rPr>
          <w:rFonts w:ascii="Verdana" w:eastAsia="Times New Roman" w:hAnsi="Verdana" w:cs="Times New Roman"/>
          <w:color w:val="464646"/>
          <w:sz w:val="18"/>
          <w:szCs w:val="18"/>
          <w:lang w:eastAsia="fr-FR"/>
        </w:rPr>
      </w:pPr>
      <w:r w:rsidRPr="00BB0DCF">
        <w:rPr>
          <w:rFonts w:ascii="Verdana" w:eastAsia="Times New Roman" w:hAnsi="Verdana" w:cs="Times New Roman"/>
          <w:color w:val="464646"/>
          <w:sz w:val="18"/>
          <w:szCs w:val="18"/>
          <w:lang w:eastAsia="fr-FR"/>
        </w:rPr>
        <w:t>Traitement des candidatures sur le logiciel de recrutement interne (réception, tri, pré-qualification et gestion de la base de données),</w:t>
      </w:r>
    </w:p>
    <w:p w:rsidR="00BB0DCF" w:rsidRPr="00BB0DCF" w:rsidRDefault="00BB0DCF" w:rsidP="00BB0DCF">
      <w:pPr>
        <w:numPr>
          <w:ilvl w:val="0"/>
          <w:numId w:val="2"/>
        </w:numPr>
        <w:shd w:val="clear" w:color="auto" w:fill="FFFFFF"/>
        <w:spacing w:before="100" w:beforeAutospacing="1" w:after="100" w:afterAutospacing="1" w:line="360" w:lineRule="atLeast"/>
        <w:ind w:left="1095" w:right="375"/>
        <w:rPr>
          <w:rFonts w:ascii="Verdana" w:eastAsia="Times New Roman" w:hAnsi="Verdana" w:cs="Times New Roman"/>
          <w:color w:val="464646"/>
          <w:sz w:val="18"/>
          <w:szCs w:val="18"/>
          <w:lang w:eastAsia="fr-FR"/>
        </w:rPr>
      </w:pPr>
      <w:r w:rsidRPr="00BB0DCF">
        <w:rPr>
          <w:rFonts w:ascii="Verdana" w:eastAsia="Times New Roman" w:hAnsi="Verdana" w:cs="Times New Roman"/>
          <w:color w:val="464646"/>
          <w:sz w:val="18"/>
          <w:szCs w:val="18"/>
          <w:lang w:eastAsia="fr-FR"/>
        </w:rPr>
        <w:t>Gestion des candidatures spontanées,</w:t>
      </w:r>
    </w:p>
    <w:p w:rsidR="00BB0DCF" w:rsidRPr="00BB0DCF" w:rsidRDefault="00BB0DCF" w:rsidP="00BB0DCF">
      <w:pPr>
        <w:numPr>
          <w:ilvl w:val="0"/>
          <w:numId w:val="2"/>
        </w:numPr>
        <w:shd w:val="clear" w:color="auto" w:fill="FFFFFF"/>
        <w:spacing w:before="100" w:beforeAutospacing="1" w:after="100" w:afterAutospacing="1" w:line="360" w:lineRule="atLeast"/>
        <w:ind w:left="1095" w:right="375"/>
        <w:rPr>
          <w:rFonts w:ascii="Verdana" w:eastAsia="Times New Roman" w:hAnsi="Verdana" w:cs="Times New Roman"/>
          <w:color w:val="464646"/>
          <w:sz w:val="18"/>
          <w:szCs w:val="18"/>
          <w:lang w:eastAsia="fr-FR"/>
        </w:rPr>
      </w:pPr>
      <w:r w:rsidRPr="00BB0DCF">
        <w:rPr>
          <w:rFonts w:ascii="Verdana" w:eastAsia="Times New Roman" w:hAnsi="Verdana" w:cs="Times New Roman"/>
          <w:color w:val="464646"/>
          <w:sz w:val="18"/>
          <w:szCs w:val="18"/>
          <w:lang w:eastAsia="fr-FR"/>
        </w:rPr>
        <w:t>Gestion des réponses négatives auprès des candidats non retenus,</w:t>
      </w:r>
    </w:p>
    <w:p w:rsidR="00BB0DCF" w:rsidRPr="00BB0DCF" w:rsidRDefault="00BB0DCF" w:rsidP="00BB0DCF">
      <w:pPr>
        <w:numPr>
          <w:ilvl w:val="0"/>
          <w:numId w:val="2"/>
        </w:numPr>
        <w:shd w:val="clear" w:color="auto" w:fill="FFFFFF"/>
        <w:spacing w:before="100" w:beforeAutospacing="1" w:after="100" w:afterAutospacing="1" w:line="360" w:lineRule="atLeast"/>
        <w:ind w:left="1095" w:right="375"/>
        <w:rPr>
          <w:rFonts w:ascii="Verdana" w:eastAsia="Times New Roman" w:hAnsi="Verdana" w:cs="Times New Roman"/>
          <w:color w:val="464646"/>
          <w:sz w:val="18"/>
          <w:szCs w:val="18"/>
          <w:lang w:eastAsia="fr-FR"/>
        </w:rPr>
      </w:pPr>
      <w:r w:rsidRPr="00BB0DCF">
        <w:rPr>
          <w:rFonts w:ascii="Verdana" w:eastAsia="Times New Roman" w:hAnsi="Verdana" w:cs="Times New Roman"/>
          <w:color w:val="464646"/>
          <w:sz w:val="18"/>
          <w:szCs w:val="18"/>
          <w:lang w:eastAsia="fr-FR"/>
        </w:rPr>
        <w:t>Evaluation des candidats (test de personnalité, prise de référence),</w:t>
      </w:r>
    </w:p>
    <w:p w:rsidR="00BB0DCF" w:rsidRPr="00BB0DCF" w:rsidRDefault="00BB0DCF" w:rsidP="00BB0DCF">
      <w:pPr>
        <w:numPr>
          <w:ilvl w:val="0"/>
          <w:numId w:val="2"/>
        </w:numPr>
        <w:shd w:val="clear" w:color="auto" w:fill="FFFFFF"/>
        <w:spacing w:before="100" w:beforeAutospacing="1" w:after="100" w:afterAutospacing="1" w:line="360" w:lineRule="atLeast"/>
        <w:ind w:left="1095" w:right="375"/>
        <w:rPr>
          <w:rFonts w:ascii="Verdana" w:eastAsia="Times New Roman" w:hAnsi="Verdana" w:cs="Times New Roman"/>
          <w:color w:val="464646"/>
          <w:sz w:val="18"/>
          <w:szCs w:val="18"/>
          <w:lang w:eastAsia="fr-FR"/>
        </w:rPr>
      </w:pPr>
      <w:r w:rsidRPr="00BB0DCF">
        <w:rPr>
          <w:rFonts w:ascii="Verdana" w:eastAsia="Times New Roman" w:hAnsi="Verdana" w:cs="Times New Roman"/>
          <w:color w:val="464646"/>
          <w:sz w:val="18"/>
          <w:szCs w:val="18"/>
          <w:lang w:eastAsia="fr-FR"/>
        </w:rPr>
        <w:t>Gestion des dossiers de demande d’aide à l’embauche (de l’identification des dispositifs d’aide à l’embauche jusqu’à l’extinction des versements)</w:t>
      </w:r>
    </w:p>
    <w:p w:rsidR="00BB0DCF" w:rsidRPr="00BB0DCF" w:rsidRDefault="00BB0DCF" w:rsidP="00BB0DCF">
      <w:pPr>
        <w:shd w:val="clear" w:color="auto" w:fill="FFFFFF"/>
        <w:spacing w:before="150" w:after="225" w:line="360" w:lineRule="atLeast"/>
        <w:ind w:left="375" w:right="375"/>
        <w:rPr>
          <w:rFonts w:ascii="Verdana" w:eastAsia="Times New Roman" w:hAnsi="Verdana" w:cs="Times New Roman"/>
          <w:color w:val="464646"/>
          <w:sz w:val="18"/>
          <w:szCs w:val="18"/>
          <w:lang w:eastAsia="fr-FR"/>
        </w:rPr>
      </w:pPr>
      <w:r w:rsidRPr="00BB0DCF">
        <w:rPr>
          <w:rFonts w:ascii="Verdana" w:eastAsia="Times New Roman" w:hAnsi="Verdana" w:cs="Times New Roman"/>
          <w:b/>
          <w:bCs/>
          <w:i/>
          <w:iCs/>
          <w:color w:val="464646"/>
          <w:sz w:val="18"/>
          <w:szCs w:val="18"/>
          <w:lang w:eastAsia="fr-FR"/>
        </w:rPr>
        <w:t>Quelle est la plus-value de votre offre de services pour vos clients ?</w:t>
      </w:r>
    </w:p>
    <w:p w:rsidR="00BB0DCF" w:rsidRPr="00BB0DCF" w:rsidRDefault="00BB0DCF" w:rsidP="00BB0DCF">
      <w:pPr>
        <w:shd w:val="clear" w:color="auto" w:fill="FFFFFF"/>
        <w:spacing w:before="150" w:after="225" w:line="360" w:lineRule="atLeast"/>
        <w:ind w:left="375" w:right="375"/>
        <w:rPr>
          <w:rFonts w:ascii="Verdana" w:eastAsia="Times New Roman" w:hAnsi="Verdana" w:cs="Times New Roman"/>
          <w:color w:val="464646"/>
          <w:sz w:val="18"/>
          <w:szCs w:val="18"/>
          <w:lang w:eastAsia="fr-FR"/>
        </w:rPr>
      </w:pPr>
      <w:r w:rsidRPr="00BB0DCF">
        <w:rPr>
          <w:rFonts w:ascii="Verdana" w:eastAsia="Times New Roman" w:hAnsi="Verdana" w:cs="Times New Roman"/>
          <w:color w:val="464646"/>
          <w:sz w:val="18"/>
          <w:szCs w:val="18"/>
          <w:lang w:eastAsia="fr-FR"/>
        </w:rPr>
        <w:t xml:space="preserve">Nos clients sont des grands groupes, des PME et des collectivités publiques qui ont besoin d’externaliser une partie de leur </w:t>
      </w:r>
      <w:proofErr w:type="spellStart"/>
      <w:r w:rsidRPr="00BB0DCF">
        <w:rPr>
          <w:rFonts w:ascii="Verdana" w:eastAsia="Times New Roman" w:hAnsi="Verdana" w:cs="Times New Roman"/>
          <w:color w:val="464646"/>
          <w:sz w:val="18"/>
          <w:szCs w:val="18"/>
          <w:lang w:eastAsia="fr-FR"/>
        </w:rPr>
        <w:t>process</w:t>
      </w:r>
      <w:proofErr w:type="spellEnd"/>
      <w:r w:rsidRPr="00BB0DCF">
        <w:rPr>
          <w:rFonts w:ascii="Verdana" w:eastAsia="Times New Roman" w:hAnsi="Verdana" w:cs="Times New Roman"/>
          <w:color w:val="464646"/>
          <w:sz w:val="18"/>
          <w:szCs w:val="18"/>
          <w:lang w:eastAsia="fr-FR"/>
        </w:rPr>
        <w:t xml:space="preserve"> de recrutement. Nous leur apportons notre expérience significative dans les méthodes de recrutement, les techniques de </w:t>
      </w:r>
      <w:proofErr w:type="spellStart"/>
      <w:r w:rsidRPr="00BB0DCF">
        <w:rPr>
          <w:rFonts w:ascii="Verdana" w:eastAsia="Times New Roman" w:hAnsi="Verdana" w:cs="Times New Roman"/>
          <w:color w:val="464646"/>
          <w:sz w:val="18"/>
          <w:szCs w:val="18"/>
          <w:lang w:eastAsia="fr-FR"/>
        </w:rPr>
        <w:t>sourcing</w:t>
      </w:r>
      <w:proofErr w:type="spellEnd"/>
      <w:r w:rsidRPr="00BB0DCF">
        <w:rPr>
          <w:rFonts w:ascii="Verdana" w:eastAsia="Times New Roman" w:hAnsi="Verdana" w:cs="Times New Roman"/>
          <w:color w:val="464646"/>
          <w:sz w:val="18"/>
          <w:szCs w:val="18"/>
          <w:lang w:eastAsia="fr-FR"/>
        </w:rPr>
        <w:t xml:space="preserve"> et notre veille continue sur l’évolution des métiers et du marché du travail. Notre expertise et notre méthodologie pour identifier précisément leurs enjeux de recrutement nous permettent également de leur apporter une réponse très qualitative et personnalisée à leurs besoins de recrutement... et de leur faire gagner du temps.</w:t>
      </w:r>
    </w:p>
    <w:p w:rsidR="00BB0DCF" w:rsidRPr="00BB0DCF" w:rsidRDefault="00BB0DCF" w:rsidP="00BB0DCF">
      <w:pPr>
        <w:shd w:val="clear" w:color="auto" w:fill="FFFFFF"/>
        <w:spacing w:before="150" w:after="225" w:line="360" w:lineRule="atLeast"/>
        <w:ind w:left="375" w:right="375"/>
        <w:rPr>
          <w:rFonts w:ascii="Verdana" w:eastAsia="Times New Roman" w:hAnsi="Verdana" w:cs="Times New Roman"/>
          <w:color w:val="464646"/>
          <w:sz w:val="18"/>
          <w:szCs w:val="18"/>
          <w:lang w:eastAsia="fr-FR"/>
        </w:rPr>
      </w:pPr>
      <w:r w:rsidRPr="00BB0DCF">
        <w:rPr>
          <w:rFonts w:ascii="Verdana" w:eastAsia="Times New Roman" w:hAnsi="Verdana" w:cs="Times New Roman"/>
          <w:color w:val="464646"/>
          <w:sz w:val="18"/>
          <w:szCs w:val="18"/>
          <w:lang w:eastAsia="fr-FR"/>
        </w:rPr>
        <w:t xml:space="preserve">Malheureusement, il y a aujourd’hui énormément de demandeurs d’emploi et donc énormément de candidatures sur chaque offre proposée, avec un traitement lourd à gérer pour les managers. Nous proposons donc de les accompagner dans le </w:t>
      </w:r>
      <w:proofErr w:type="spellStart"/>
      <w:r w:rsidRPr="00BB0DCF">
        <w:rPr>
          <w:rFonts w:ascii="Verdana" w:eastAsia="Times New Roman" w:hAnsi="Verdana" w:cs="Times New Roman"/>
          <w:color w:val="464646"/>
          <w:sz w:val="18"/>
          <w:szCs w:val="18"/>
          <w:lang w:eastAsia="fr-FR"/>
        </w:rPr>
        <w:t>sourcing</w:t>
      </w:r>
      <w:proofErr w:type="spellEnd"/>
      <w:r w:rsidRPr="00BB0DCF">
        <w:rPr>
          <w:rFonts w:ascii="Verdana" w:eastAsia="Times New Roman" w:hAnsi="Verdana" w:cs="Times New Roman"/>
          <w:color w:val="464646"/>
          <w:sz w:val="18"/>
          <w:szCs w:val="18"/>
          <w:lang w:eastAsia="fr-FR"/>
        </w:rPr>
        <w:t xml:space="preserve">, la pré-qualification des candidatures, la mobilisation des aides à l’embauche, mais également la réponse aux candidats dont le profil ne correspond pas aux besoins de l’entreprise. Cette </w:t>
      </w:r>
      <w:r w:rsidRPr="00BB0DCF">
        <w:rPr>
          <w:rFonts w:ascii="Verdana" w:eastAsia="Times New Roman" w:hAnsi="Verdana" w:cs="Times New Roman"/>
          <w:color w:val="464646"/>
          <w:sz w:val="18"/>
          <w:szCs w:val="18"/>
          <w:lang w:eastAsia="fr-FR"/>
        </w:rPr>
        <w:lastRenderedPageBreak/>
        <w:t>dernière est essentielle pour le candidat dans sa démarche de recherche d’emploi et importante pour l’image de l’entreprise. </w:t>
      </w:r>
    </w:p>
    <w:p w:rsidR="00BB0DCF" w:rsidRPr="00BB0DCF" w:rsidRDefault="00BB0DCF" w:rsidP="00BB0DCF">
      <w:pPr>
        <w:shd w:val="clear" w:color="auto" w:fill="FFFFFF"/>
        <w:spacing w:before="150" w:after="225" w:line="360" w:lineRule="atLeast"/>
        <w:ind w:left="375" w:right="375"/>
        <w:rPr>
          <w:rFonts w:ascii="Verdana" w:eastAsia="Times New Roman" w:hAnsi="Verdana" w:cs="Times New Roman"/>
          <w:color w:val="464646"/>
          <w:sz w:val="18"/>
          <w:szCs w:val="18"/>
          <w:lang w:eastAsia="fr-FR"/>
        </w:rPr>
      </w:pPr>
      <w:r w:rsidRPr="00BB0DCF">
        <w:rPr>
          <w:rFonts w:ascii="Verdana" w:eastAsia="Times New Roman" w:hAnsi="Verdana" w:cs="Times New Roman"/>
          <w:b/>
          <w:bCs/>
          <w:i/>
          <w:iCs/>
          <w:color w:val="464646"/>
          <w:sz w:val="18"/>
          <w:szCs w:val="18"/>
          <w:lang w:eastAsia="fr-FR"/>
        </w:rPr>
        <w:t>Quels formations et accompagnements proposez-vous à vos salariés ?</w:t>
      </w:r>
    </w:p>
    <w:p w:rsidR="00BB0DCF" w:rsidRPr="00BB0DCF" w:rsidRDefault="00BB0DCF" w:rsidP="00BB0DCF">
      <w:pPr>
        <w:shd w:val="clear" w:color="auto" w:fill="FFFFFF"/>
        <w:spacing w:before="150" w:after="225" w:line="360" w:lineRule="atLeast"/>
        <w:ind w:left="375" w:right="375"/>
        <w:rPr>
          <w:rFonts w:ascii="Verdana" w:eastAsia="Times New Roman" w:hAnsi="Verdana" w:cs="Times New Roman"/>
          <w:color w:val="464646"/>
          <w:sz w:val="18"/>
          <w:szCs w:val="18"/>
          <w:lang w:eastAsia="fr-FR"/>
        </w:rPr>
      </w:pPr>
      <w:r w:rsidRPr="00BB0DCF">
        <w:rPr>
          <w:rFonts w:ascii="Verdana" w:eastAsia="Times New Roman" w:hAnsi="Verdana" w:cs="Times New Roman"/>
          <w:color w:val="464646"/>
          <w:sz w:val="18"/>
          <w:szCs w:val="18"/>
          <w:lang w:eastAsia="fr-FR"/>
        </w:rPr>
        <w:t xml:space="preserve">Nous nous sommes fixés comme objectif de former chaque salarié dès son intégration. Une première formation au </w:t>
      </w:r>
      <w:proofErr w:type="spellStart"/>
      <w:r w:rsidRPr="00BB0DCF">
        <w:rPr>
          <w:rFonts w:ascii="Verdana" w:eastAsia="Times New Roman" w:hAnsi="Verdana" w:cs="Times New Roman"/>
          <w:color w:val="464646"/>
          <w:sz w:val="18"/>
          <w:szCs w:val="18"/>
          <w:lang w:eastAsia="fr-FR"/>
        </w:rPr>
        <w:t>sourcing</w:t>
      </w:r>
      <w:proofErr w:type="spellEnd"/>
      <w:r w:rsidRPr="00BB0DCF">
        <w:rPr>
          <w:rFonts w:ascii="Verdana" w:eastAsia="Times New Roman" w:hAnsi="Verdana" w:cs="Times New Roman"/>
          <w:color w:val="464646"/>
          <w:sz w:val="18"/>
          <w:szCs w:val="18"/>
          <w:lang w:eastAsia="fr-FR"/>
        </w:rPr>
        <w:t xml:space="preserve"> est ainsi réalisée en interne, de manière individuelle. Pour ce faire, nous travaillons avec chaque nouveau collaborateur sur ses connaissances et les compétences transférables acquises au cours des expériences professionnelles pour les faire évoluer et progresser dans le poste de charge de </w:t>
      </w:r>
      <w:proofErr w:type="spellStart"/>
      <w:r w:rsidRPr="00BB0DCF">
        <w:rPr>
          <w:rFonts w:ascii="Verdana" w:eastAsia="Times New Roman" w:hAnsi="Verdana" w:cs="Times New Roman"/>
          <w:color w:val="464646"/>
          <w:sz w:val="18"/>
          <w:szCs w:val="18"/>
          <w:lang w:eastAsia="fr-FR"/>
        </w:rPr>
        <w:t>sourcing</w:t>
      </w:r>
      <w:proofErr w:type="spellEnd"/>
      <w:r w:rsidRPr="00BB0DCF">
        <w:rPr>
          <w:rFonts w:ascii="Verdana" w:eastAsia="Times New Roman" w:hAnsi="Verdana" w:cs="Times New Roman"/>
          <w:color w:val="464646"/>
          <w:sz w:val="18"/>
          <w:szCs w:val="18"/>
          <w:lang w:eastAsia="fr-FR"/>
        </w:rPr>
        <w:t xml:space="preserve">. Un accompagnement personnalisé et continu est ensuite réalisé avec chaque chargé de </w:t>
      </w:r>
      <w:proofErr w:type="spellStart"/>
      <w:r w:rsidRPr="00BB0DCF">
        <w:rPr>
          <w:rFonts w:ascii="Verdana" w:eastAsia="Times New Roman" w:hAnsi="Verdana" w:cs="Times New Roman"/>
          <w:color w:val="464646"/>
          <w:sz w:val="18"/>
          <w:szCs w:val="18"/>
          <w:lang w:eastAsia="fr-FR"/>
        </w:rPr>
        <w:t>sourcing</w:t>
      </w:r>
      <w:proofErr w:type="spellEnd"/>
      <w:r w:rsidRPr="00BB0DCF">
        <w:rPr>
          <w:rFonts w:ascii="Verdana" w:eastAsia="Times New Roman" w:hAnsi="Verdana" w:cs="Times New Roman"/>
          <w:color w:val="464646"/>
          <w:sz w:val="18"/>
          <w:szCs w:val="18"/>
          <w:lang w:eastAsia="fr-FR"/>
        </w:rPr>
        <w:t>. Il est formalisé par un document écrit établi avec le salarié.</w:t>
      </w:r>
    </w:p>
    <w:p w:rsidR="00BB0DCF" w:rsidRPr="00BB0DCF" w:rsidRDefault="00BB0DCF" w:rsidP="00BB0DCF">
      <w:pPr>
        <w:shd w:val="clear" w:color="auto" w:fill="FFFFFF"/>
        <w:spacing w:before="150" w:after="225" w:line="360" w:lineRule="atLeast"/>
        <w:ind w:left="375" w:right="375"/>
        <w:rPr>
          <w:rFonts w:ascii="Verdana" w:eastAsia="Times New Roman" w:hAnsi="Verdana" w:cs="Times New Roman"/>
          <w:color w:val="464646"/>
          <w:sz w:val="18"/>
          <w:szCs w:val="18"/>
          <w:lang w:eastAsia="fr-FR"/>
        </w:rPr>
      </w:pPr>
      <w:r w:rsidRPr="00BB0DCF">
        <w:rPr>
          <w:rFonts w:ascii="Verdana" w:eastAsia="Times New Roman" w:hAnsi="Verdana" w:cs="Times New Roman"/>
          <w:b/>
          <w:bCs/>
          <w:i/>
          <w:iCs/>
          <w:color w:val="464646"/>
          <w:sz w:val="18"/>
          <w:szCs w:val="18"/>
          <w:lang w:eastAsia="fr-FR"/>
        </w:rPr>
        <w:t>Les prestations en RH sont aujourd’hui émergeantes au sein du STPA. Comment observez-vous cette évolution ?</w:t>
      </w:r>
    </w:p>
    <w:p w:rsidR="00BB0DCF" w:rsidRPr="00BB0DCF" w:rsidRDefault="00BB0DCF" w:rsidP="00BB0DCF">
      <w:pPr>
        <w:shd w:val="clear" w:color="auto" w:fill="FFFFFF"/>
        <w:spacing w:before="150" w:after="225" w:line="360" w:lineRule="atLeast"/>
        <w:ind w:left="375" w:right="375"/>
        <w:rPr>
          <w:rFonts w:ascii="Verdana" w:eastAsia="Times New Roman" w:hAnsi="Verdana" w:cs="Times New Roman"/>
          <w:color w:val="464646"/>
          <w:sz w:val="18"/>
          <w:szCs w:val="18"/>
          <w:lang w:eastAsia="fr-FR"/>
        </w:rPr>
      </w:pPr>
      <w:r w:rsidRPr="00BB0DCF">
        <w:rPr>
          <w:rFonts w:ascii="Verdana" w:eastAsia="Times New Roman" w:hAnsi="Verdana" w:cs="Times New Roman"/>
          <w:color w:val="464646"/>
          <w:sz w:val="18"/>
          <w:szCs w:val="18"/>
          <w:lang w:eastAsia="fr-FR"/>
        </w:rPr>
        <w:t xml:space="preserve">Pour nos salariés en situation de handicap, cela leur permet d’accéder à un emploi auquel ils n’auraient pas pensé et de bénéficier de formations internes et externes pour évoluer dans leurs compétences et leurs parcours. Du </w:t>
      </w:r>
      <w:proofErr w:type="spellStart"/>
      <w:r w:rsidRPr="00BB0DCF">
        <w:rPr>
          <w:rFonts w:ascii="Verdana" w:eastAsia="Times New Roman" w:hAnsi="Verdana" w:cs="Times New Roman"/>
          <w:color w:val="464646"/>
          <w:sz w:val="18"/>
          <w:szCs w:val="18"/>
          <w:lang w:eastAsia="fr-FR"/>
        </w:rPr>
        <w:t>coté</w:t>
      </w:r>
      <w:proofErr w:type="spellEnd"/>
      <w:r w:rsidRPr="00BB0DCF">
        <w:rPr>
          <w:rFonts w:ascii="Verdana" w:eastAsia="Times New Roman" w:hAnsi="Verdana" w:cs="Times New Roman"/>
          <w:color w:val="464646"/>
          <w:sz w:val="18"/>
          <w:szCs w:val="18"/>
          <w:lang w:eastAsia="fr-FR"/>
        </w:rPr>
        <w:t xml:space="preserve"> des entreprises, cela permet de changer le regard des collaborateurs sur notre secteur et de montrer que le secteur du travail protégé et adapté (STPA) peut proposer des prestations de services gérées à distance et apporter un réel conseil, un accompagnement et des </w:t>
      </w:r>
      <w:proofErr w:type="spellStart"/>
      <w:r w:rsidRPr="00BB0DCF">
        <w:rPr>
          <w:rFonts w:ascii="Verdana" w:eastAsia="Times New Roman" w:hAnsi="Verdana" w:cs="Times New Roman"/>
          <w:color w:val="464646"/>
          <w:sz w:val="18"/>
          <w:szCs w:val="18"/>
          <w:lang w:eastAsia="fr-FR"/>
        </w:rPr>
        <w:t>process</w:t>
      </w:r>
      <w:proofErr w:type="spellEnd"/>
      <w:r w:rsidRPr="00BB0DCF">
        <w:rPr>
          <w:rFonts w:ascii="Verdana" w:eastAsia="Times New Roman" w:hAnsi="Verdana" w:cs="Times New Roman"/>
          <w:color w:val="464646"/>
          <w:sz w:val="18"/>
          <w:szCs w:val="18"/>
          <w:lang w:eastAsia="fr-FR"/>
        </w:rPr>
        <w:t xml:space="preserve"> techniques pour répondre aux enjeux quotidiens de leur mission. C’est donc essentiel pour démontrer que le handicap n’empêche pas la performance au travail.</w:t>
      </w:r>
    </w:p>
    <w:p w:rsidR="00BB0DCF" w:rsidRPr="00BB0DCF" w:rsidRDefault="00BB0DCF" w:rsidP="00BB0DCF">
      <w:pPr>
        <w:shd w:val="clear" w:color="auto" w:fill="FFFFFF"/>
        <w:spacing w:after="0" w:line="240" w:lineRule="auto"/>
        <w:ind w:left="375" w:right="375"/>
        <w:rPr>
          <w:rFonts w:ascii="Times New Roman" w:eastAsia="Times New Roman" w:hAnsi="Times New Roman" w:cs="Times New Roman"/>
          <w:sz w:val="24"/>
          <w:szCs w:val="24"/>
          <w:lang w:eastAsia="fr-FR"/>
        </w:rPr>
      </w:pPr>
      <w:r w:rsidRPr="00BB0DCF">
        <w:rPr>
          <w:rFonts w:ascii="Verdana" w:eastAsia="Times New Roman" w:hAnsi="Verdana" w:cs="Times New Roman"/>
          <w:color w:val="464646"/>
          <w:sz w:val="18"/>
          <w:szCs w:val="18"/>
          <w:lang w:eastAsia="fr-FR"/>
        </w:rPr>
        <w:pict>
          <v:rect id="_x0000_i1027" style="width:149.7pt;height:0" o:hrpct="330" o:hralign="center" o:hrstd="t" o:hr="t" fillcolor="#a0a0a0" stroked="f"/>
        </w:pict>
      </w:r>
    </w:p>
    <w:bookmarkStart w:id="2" w:name="_ftn1"/>
    <w:p w:rsidR="00BB0DCF" w:rsidRPr="00BB0DCF" w:rsidRDefault="00BB0DCF" w:rsidP="00BB0DCF">
      <w:pPr>
        <w:shd w:val="clear" w:color="auto" w:fill="FFFFFF"/>
        <w:spacing w:before="150" w:after="225" w:line="360" w:lineRule="atLeast"/>
        <w:ind w:left="375" w:right="375"/>
        <w:rPr>
          <w:rFonts w:ascii="Times New Roman" w:eastAsia="Times New Roman" w:hAnsi="Times New Roman" w:cs="Times New Roman"/>
          <w:sz w:val="24"/>
          <w:szCs w:val="24"/>
          <w:lang w:eastAsia="fr-FR"/>
        </w:rPr>
      </w:pPr>
      <w:r w:rsidRPr="00BB0DCF">
        <w:rPr>
          <w:rFonts w:ascii="Verdana" w:eastAsia="Times New Roman" w:hAnsi="Verdana" w:cs="Times New Roman"/>
          <w:color w:val="464646"/>
          <w:sz w:val="18"/>
          <w:szCs w:val="18"/>
          <w:lang w:eastAsia="fr-FR"/>
        </w:rPr>
        <w:fldChar w:fldCharType="begin"/>
      </w:r>
      <w:r w:rsidRPr="00BB0DCF">
        <w:rPr>
          <w:rFonts w:ascii="Verdana" w:eastAsia="Times New Roman" w:hAnsi="Verdana" w:cs="Times New Roman"/>
          <w:color w:val="464646"/>
          <w:sz w:val="18"/>
          <w:szCs w:val="18"/>
          <w:lang w:eastAsia="fr-FR"/>
        </w:rPr>
        <w:instrText xml:space="preserve"> HYPERLINK "file:///C:\\Users\\a.berlioz\\AppData\\Local\\Microsoft\\Windows\\Temporary%20Internet%20Files\\Content.Outlook\\2LMW3Z2J\\Document2.docx" \l "_ftnref1" \o "" </w:instrText>
      </w:r>
      <w:r w:rsidRPr="00BB0DCF">
        <w:rPr>
          <w:rFonts w:ascii="Verdana" w:eastAsia="Times New Roman" w:hAnsi="Verdana" w:cs="Times New Roman"/>
          <w:color w:val="464646"/>
          <w:sz w:val="18"/>
          <w:szCs w:val="18"/>
          <w:lang w:eastAsia="fr-FR"/>
        </w:rPr>
        <w:fldChar w:fldCharType="separate"/>
      </w:r>
      <w:r w:rsidRPr="00BB0DCF">
        <w:rPr>
          <w:rFonts w:ascii="Verdana" w:eastAsia="Times New Roman" w:hAnsi="Verdana" w:cs="Times New Roman"/>
          <w:color w:val="E85311"/>
          <w:sz w:val="18"/>
          <w:szCs w:val="18"/>
          <w:u w:val="single"/>
          <w:lang w:eastAsia="fr-FR"/>
        </w:rPr>
        <w:t>[1]</w:t>
      </w:r>
      <w:r w:rsidRPr="00BB0DCF">
        <w:rPr>
          <w:rFonts w:ascii="Verdana" w:eastAsia="Times New Roman" w:hAnsi="Verdana" w:cs="Times New Roman"/>
          <w:color w:val="464646"/>
          <w:sz w:val="18"/>
          <w:szCs w:val="18"/>
          <w:lang w:eastAsia="fr-FR"/>
        </w:rPr>
        <w:fldChar w:fldCharType="end"/>
      </w:r>
      <w:bookmarkEnd w:id="2"/>
      <w:r w:rsidRPr="00BB0DCF">
        <w:rPr>
          <w:rFonts w:ascii="Verdana" w:eastAsia="Times New Roman" w:hAnsi="Verdana" w:cs="Times New Roman"/>
          <w:color w:val="464646"/>
          <w:sz w:val="18"/>
          <w:szCs w:val="18"/>
          <w:lang w:eastAsia="fr-FR"/>
        </w:rPr>
        <w:t> Franck DUTHIL est gérant au sein de l'entreprise Job in Live </w:t>
      </w:r>
    </w:p>
    <w:p w:rsidR="00381304" w:rsidRDefault="00381304"/>
    <w:sectPr w:rsidR="00381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26140"/>
    <w:multiLevelType w:val="multilevel"/>
    <w:tmpl w:val="55BA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A85"/>
    <w:multiLevelType w:val="multilevel"/>
    <w:tmpl w:val="0078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CF"/>
    <w:rsid w:val="00381304"/>
    <w:rsid w:val="00680FC5"/>
    <w:rsid w:val="007D5DDD"/>
    <w:rsid w:val="00BB0DCF"/>
    <w:rsid w:val="00ED39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9C11"/>
  <w15:chartTrackingRefBased/>
  <w15:docId w15:val="{D37B2687-3725-4280-A64D-1150E152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5D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5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87963">
      <w:bodyDiv w:val="1"/>
      <w:marLeft w:val="0"/>
      <w:marRight w:val="0"/>
      <w:marTop w:val="0"/>
      <w:marBottom w:val="0"/>
      <w:divBdr>
        <w:top w:val="none" w:sz="0" w:space="0" w:color="auto"/>
        <w:left w:val="none" w:sz="0" w:space="0" w:color="auto"/>
        <w:bottom w:val="none" w:sz="0" w:space="0" w:color="auto"/>
        <w:right w:val="none" w:sz="0" w:space="0" w:color="auto"/>
      </w:divBdr>
      <w:divsChild>
        <w:div w:id="795097536">
          <w:marLeft w:val="0"/>
          <w:marRight w:val="0"/>
          <w:marTop w:val="0"/>
          <w:marBottom w:val="0"/>
          <w:divBdr>
            <w:top w:val="none" w:sz="0" w:space="0" w:color="auto"/>
            <w:left w:val="none" w:sz="0" w:space="0" w:color="auto"/>
            <w:bottom w:val="none" w:sz="0" w:space="0" w:color="auto"/>
            <w:right w:val="none" w:sz="0" w:space="0" w:color="auto"/>
          </w:divBdr>
          <w:divsChild>
            <w:div w:id="112553009">
              <w:marLeft w:val="0"/>
              <w:marRight w:val="0"/>
              <w:marTop w:val="0"/>
              <w:marBottom w:val="0"/>
              <w:divBdr>
                <w:top w:val="none" w:sz="0" w:space="0" w:color="auto"/>
                <w:left w:val="none" w:sz="0" w:space="0" w:color="auto"/>
                <w:bottom w:val="none" w:sz="0" w:space="0" w:color="auto"/>
                <w:right w:val="none" w:sz="0" w:space="0" w:color="auto"/>
              </w:divBdr>
              <w:divsChild>
                <w:div w:id="1005325263">
                  <w:marLeft w:val="0"/>
                  <w:marRight w:val="0"/>
                  <w:marTop w:val="0"/>
                  <w:marBottom w:val="0"/>
                  <w:divBdr>
                    <w:top w:val="none" w:sz="0" w:space="0" w:color="auto"/>
                    <w:left w:val="none" w:sz="0" w:space="0" w:color="auto"/>
                    <w:bottom w:val="none" w:sz="0" w:space="0" w:color="auto"/>
                    <w:right w:val="none" w:sz="0" w:space="0" w:color="auto"/>
                  </w:divBdr>
                  <w:divsChild>
                    <w:div w:id="1282301472">
                      <w:marLeft w:val="375"/>
                      <w:marRight w:val="375"/>
                      <w:marTop w:val="150"/>
                      <w:marBottom w:val="150"/>
                      <w:divBdr>
                        <w:top w:val="none" w:sz="0" w:space="0" w:color="auto"/>
                        <w:left w:val="none" w:sz="0" w:space="0" w:color="auto"/>
                        <w:bottom w:val="none" w:sz="0" w:space="0" w:color="auto"/>
                        <w:right w:val="none" w:sz="0" w:space="0" w:color="auto"/>
                      </w:divBdr>
                      <w:divsChild>
                        <w:div w:id="54276668">
                          <w:marLeft w:val="0"/>
                          <w:marRight w:val="0"/>
                          <w:marTop w:val="0"/>
                          <w:marBottom w:val="0"/>
                          <w:divBdr>
                            <w:top w:val="none" w:sz="0" w:space="0" w:color="auto"/>
                            <w:left w:val="none" w:sz="0" w:space="0" w:color="auto"/>
                            <w:bottom w:val="none" w:sz="0" w:space="0" w:color="auto"/>
                            <w:right w:val="none" w:sz="0" w:space="0" w:color="auto"/>
                          </w:divBdr>
                          <w:divsChild>
                            <w:div w:id="379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30379">
                      <w:marLeft w:val="0"/>
                      <w:marRight w:val="0"/>
                      <w:marTop w:val="0"/>
                      <w:marBottom w:val="0"/>
                      <w:divBdr>
                        <w:top w:val="none" w:sz="0" w:space="0" w:color="auto"/>
                        <w:left w:val="none" w:sz="0" w:space="0" w:color="auto"/>
                        <w:bottom w:val="none" w:sz="0" w:space="0" w:color="auto"/>
                        <w:right w:val="none" w:sz="0" w:space="0" w:color="auto"/>
                      </w:divBdr>
                      <w:divsChild>
                        <w:div w:id="2052537181">
                          <w:marLeft w:val="0"/>
                          <w:marRight w:val="0"/>
                          <w:marTop w:val="0"/>
                          <w:marBottom w:val="0"/>
                          <w:divBdr>
                            <w:top w:val="none" w:sz="0" w:space="0" w:color="auto"/>
                            <w:left w:val="none" w:sz="0" w:space="0" w:color="auto"/>
                            <w:bottom w:val="none" w:sz="0" w:space="0" w:color="auto"/>
                            <w:right w:val="none" w:sz="0" w:space="0" w:color="auto"/>
                          </w:divBdr>
                          <w:divsChild>
                            <w:div w:id="1581986646">
                              <w:marLeft w:val="0"/>
                              <w:marRight w:val="0"/>
                              <w:marTop w:val="0"/>
                              <w:marBottom w:val="0"/>
                              <w:divBdr>
                                <w:top w:val="none" w:sz="0" w:space="0" w:color="auto"/>
                                <w:left w:val="none" w:sz="0" w:space="0" w:color="auto"/>
                                <w:bottom w:val="none" w:sz="0" w:space="0" w:color="auto"/>
                                <w:right w:val="none" w:sz="0" w:space="0" w:color="auto"/>
                              </w:divBdr>
                              <w:divsChild>
                                <w:div w:id="4878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8307">
                      <w:marLeft w:val="375"/>
                      <w:marRight w:val="375"/>
                      <w:marTop w:val="150"/>
                      <w:marBottom w:val="150"/>
                      <w:divBdr>
                        <w:top w:val="none" w:sz="0" w:space="0" w:color="auto"/>
                        <w:left w:val="none" w:sz="0" w:space="0" w:color="auto"/>
                        <w:bottom w:val="none" w:sz="0" w:space="0" w:color="auto"/>
                        <w:right w:val="none" w:sz="0" w:space="0" w:color="auto"/>
                      </w:divBdr>
                      <w:divsChild>
                        <w:div w:id="930049603">
                          <w:marLeft w:val="0"/>
                          <w:marRight w:val="0"/>
                          <w:marTop w:val="0"/>
                          <w:marBottom w:val="0"/>
                          <w:divBdr>
                            <w:top w:val="none" w:sz="0" w:space="0" w:color="auto"/>
                            <w:left w:val="none" w:sz="0" w:space="0" w:color="auto"/>
                            <w:bottom w:val="none" w:sz="0" w:space="0" w:color="auto"/>
                            <w:right w:val="none" w:sz="0" w:space="0" w:color="auto"/>
                          </w:divBdr>
                          <w:divsChild>
                            <w:div w:id="1308123861">
                              <w:marLeft w:val="0"/>
                              <w:marRight w:val="0"/>
                              <w:marTop w:val="0"/>
                              <w:marBottom w:val="0"/>
                              <w:divBdr>
                                <w:top w:val="none" w:sz="0" w:space="0" w:color="auto"/>
                                <w:left w:val="none" w:sz="0" w:space="0" w:color="auto"/>
                                <w:bottom w:val="none" w:sz="0" w:space="0" w:color="auto"/>
                                <w:right w:val="none" w:sz="0" w:space="0" w:color="auto"/>
                              </w:divBdr>
                              <w:divsChild>
                                <w:div w:id="1859925001">
                                  <w:marLeft w:val="0"/>
                                  <w:marRight w:val="0"/>
                                  <w:marTop w:val="0"/>
                                  <w:marBottom w:val="0"/>
                                  <w:divBdr>
                                    <w:top w:val="none" w:sz="0" w:space="0" w:color="auto"/>
                                    <w:left w:val="none" w:sz="0" w:space="0" w:color="auto"/>
                                    <w:bottom w:val="none" w:sz="0" w:space="0" w:color="auto"/>
                                    <w:right w:val="none" w:sz="0" w:space="0" w:color="auto"/>
                                  </w:divBdr>
                                  <w:divsChild>
                                    <w:div w:id="8755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068315">
          <w:marLeft w:val="0"/>
          <w:marRight w:val="0"/>
          <w:marTop w:val="0"/>
          <w:marBottom w:val="0"/>
          <w:divBdr>
            <w:top w:val="none" w:sz="0" w:space="0" w:color="auto"/>
            <w:left w:val="none" w:sz="0" w:space="0" w:color="auto"/>
            <w:bottom w:val="none" w:sz="0" w:space="0" w:color="auto"/>
            <w:right w:val="none" w:sz="0" w:space="0" w:color="auto"/>
          </w:divBdr>
          <w:divsChild>
            <w:div w:id="1627587491">
              <w:marLeft w:val="0"/>
              <w:marRight w:val="0"/>
              <w:marTop w:val="0"/>
              <w:marBottom w:val="0"/>
              <w:divBdr>
                <w:top w:val="none" w:sz="0" w:space="0" w:color="auto"/>
                <w:left w:val="none" w:sz="0" w:space="0" w:color="auto"/>
                <w:bottom w:val="none" w:sz="0" w:space="0" w:color="auto"/>
                <w:right w:val="none" w:sz="0" w:space="0" w:color="auto"/>
              </w:divBdr>
              <w:divsChild>
                <w:div w:id="632247047">
                  <w:marLeft w:val="0"/>
                  <w:marRight w:val="0"/>
                  <w:marTop w:val="0"/>
                  <w:marBottom w:val="0"/>
                  <w:divBdr>
                    <w:top w:val="none" w:sz="0" w:space="0" w:color="auto"/>
                    <w:left w:val="none" w:sz="0" w:space="0" w:color="auto"/>
                    <w:bottom w:val="none" w:sz="0" w:space="0" w:color="auto"/>
                    <w:right w:val="none" w:sz="0" w:space="0" w:color="auto"/>
                  </w:divBdr>
                  <w:divsChild>
                    <w:div w:id="779225953">
                      <w:marLeft w:val="0"/>
                      <w:marRight w:val="0"/>
                      <w:marTop w:val="0"/>
                      <w:marBottom w:val="0"/>
                      <w:divBdr>
                        <w:top w:val="none" w:sz="0" w:space="0" w:color="auto"/>
                        <w:left w:val="none" w:sz="0" w:space="0" w:color="auto"/>
                        <w:bottom w:val="none" w:sz="0" w:space="0" w:color="auto"/>
                        <w:right w:val="none" w:sz="0" w:space="0" w:color="auto"/>
                      </w:divBdr>
                      <w:divsChild>
                        <w:div w:id="1141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89292">
                  <w:marLeft w:val="0"/>
                  <w:marRight w:val="0"/>
                  <w:marTop w:val="0"/>
                  <w:marBottom w:val="0"/>
                  <w:divBdr>
                    <w:top w:val="none" w:sz="0" w:space="0" w:color="auto"/>
                    <w:left w:val="none" w:sz="0" w:space="0" w:color="auto"/>
                    <w:bottom w:val="none" w:sz="0" w:space="0" w:color="auto"/>
                    <w:right w:val="none" w:sz="0" w:space="0" w:color="auto"/>
                  </w:divBdr>
                  <w:divsChild>
                    <w:div w:id="407655481">
                      <w:marLeft w:val="0"/>
                      <w:marRight w:val="0"/>
                      <w:marTop w:val="0"/>
                      <w:marBottom w:val="450"/>
                      <w:divBdr>
                        <w:top w:val="none" w:sz="0" w:space="0" w:color="auto"/>
                        <w:left w:val="none" w:sz="0" w:space="0" w:color="auto"/>
                        <w:bottom w:val="none" w:sz="0" w:space="0" w:color="auto"/>
                        <w:right w:val="none" w:sz="0" w:space="0" w:color="auto"/>
                      </w:divBdr>
                      <w:divsChild>
                        <w:div w:id="1382747301">
                          <w:marLeft w:val="0"/>
                          <w:marRight w:val="0"/>
                          <w:marTop w:val="0"/>
                          <w:marBottom w:val="0"/>
                          <w:divBdr>
                            <w:top w:val="none" w:sz="0" w:space="0" w:color="auto"/>
                            <w:left w:val="none" w:sz="0" w:space="0" w:color="auto"/>
                            <w:bottom w:val="none" w:sz="0" w:space="0" w:color="auto"/>
                            <w:right w:val="none" w:sz="0" w:space="0" w:color="auto"/>
                          </w:divBdr>
                        </w:div>
                      </w:divsChild>
                    </w:div>
                    <w:div w:id="1345397237">
                      <w:marLeft w:val="0"/>
                      <w:marRight w:val="225"/>
                      <w:marTop w:val="225"/>
                      <w:marBottom w:val="225"/>
                      <w:divBdr>
                        <w:top w:val="none" w:sz="0" w:space="0" w:color="auto"/>
                        <w:left w:val="none" w:sz="0" w:space="0" w:color="auto"/>
                        <w:bottom w:val="none" w:sz="0" w:space="0" w:color="auto"/>
                        <w:right w:val="none" w:sz="0" w:space="0" w:color="auto"/>
                      </w:divBdr>
                      <w:divsChild>
                        <w:div w:id="1118987406">
                          <w:marLeft w:val="0"/>
                          <w:marRight w:val="0"/>
                          <w:marTop w:val="0"/>
                          <w:marBottom w:val="0"/>
                          <w:divBdr>
                            <w:top w:val="none" w:sz="0" w:space="0" w:color="auto"/>
                            <w:left w:val="none" w:sz="0" w:space="0" w:color="auto"/>
                            <w:bottom w:val="none" w:sz="0" w:space="0" w:color="auto"/>
                            <w:right w:val="none" w:sz="0" w:space="0" w:color="auto"/>
                          </w:divBdr>
                        </w:div>
                      </w:divsChild>
                    </w:div>
                    <w:div w:id="1195507997">
                      <w:marLeft w:val="0"/>
                      <w:marRight w:val="0"/>
                      <w:marTop w:val="0"/>
                      <w:marBottom w:val="450"/>
                      <w:divBdr>
                        <w:top w:val="none" w:sz="0" w:space="0" w:color="auto"/>
                        <w:left w:val="none" w:sz="0" w:space="0" w:color="auto"/>
                        <w:bottom w:val="none" w:sz="0" w:space="0" w:color="auto"/>
                        <w:right w:val="none" w:sz="0" w:space="0" w:color="auto"/>
                      </w:divBdr>
                      <w:divsChild>
                        <w:div w:id="1145243400">
                          <w:marLeft w:val="0"/>
                          <w:marRight w:val="0"/>
                          <w:marTop w:val="0"/>
                          <w:marBottom w:val="0"/>
                          <w:divBdr>
                            <w:top w:val="none" w:sz="0" w:space="0" w:color="auto"/>
                            <w:left w:val="none" w:sz="0" w:space="0" w:color="auto"/>
                            <w:bottom w:val="none" w:sz="0" w:space="0" w:color="auto"/>
                            <w:right w:val="none" w:sz="0" w:space="0" w:color="auto"/>
                          </w:divBdr>
                          <w:divsChild>
                            <w:div w:id="1018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1818">
                      <w:marLeft w:val="0"/>
                      <w:marRight w:val="0"/>
                      <w:marTop w:val="0"/>
                      <w:marBottom w:val="450"/>
                      <w:divBdr>
                        <w:top w:val="none" w:sz="0" w:space="0" w:color="auto"/>
                        <w:left w:val="none" w:sz="0" w:space="0" w:color="auto"/>
                        <w:bottom w:val="none" w:sz="0" w:space="0" w:color="auto"/>
                        <w:right w:val="none" w:sz="0" w:space="0" w:color="auto"/>
                      </w:divBdr>
                      <w:divsChild>
                        <w:div w:id="1416433664">
                          <w:marLeft w:val="0"/>
                          <w:marRight w:val="0"/>
                          <w:marTop w:val="0"/>
                          <w:marBottom w:val="0"/>
                          <w:divBdr>
                            <w:top w:val="none" w:sz="0" w:space="0" w:color="auto"/>
                            <w:left w:val="none" w:sz="0" w:space="0" w:color="auto"/>
                            <w:bottom w:val="none" w:sz="0" w:space="0" w:color="auto"/>
                            <w:right w:val="none" w:sz="0" w:space="0" w:color="auto"/>
                          </w:divBdr>
                          <w:divsChild>
                            <w:div w:id="7510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180">
                      <w:marLeft w:val="0"/>
                      <w:marRight w:val="0"/>
                      <w:marTop w:val="0"/>
                      <w:marBottom w:val="450"/>
                      <w:divBdr>
                        <w:top w:val="none" w:sz="0" w:space="0" w:color="auto"/>
                        <w:left w:val="none" w:sz="0" w:space="0" w:color="auto"/>
                        <w:bottom w:val="none" w:sz="0" w:space="0" w:color="auto"/>
                        <w:right w:val="none" w:sz="0" w:space="0" w:color="auto"/>
                      </w:divBdr>
                      <w:divsChild>
                        <w:div w:id="600407352">
                          <w:marLeft w:val="0"/>
                          <w:marRight w:val="0"/>
                          <w:marTop w:val="0"/>
                          <w:marBottom w:val="0"/>
                          <w:divBdr>
                            <w:top w:val="none" w:sz="0" w:space="0" w:color="auto"/>
                            <w:left w:val="none" w:sz="0" w:space="0" w:color="auto"/>
                            <w:bottom w:val="none" w:sz="0" w:space="0" w:color="auto"/>
                            <w:right w:val="none" w:sz="0" w:space="0" w:color="auto"/>
                          </w:divBdr>
                          <w:divsChild>
                            <w:div w:id="1245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98695">
                      <w:marLeft w:val="0"/>
                      <w:marRight w:val="0"/>
                      <w:marTop w:val="0"/>
                      <w:marBottom w:val="0"/>
                      <w:divBdr>
                        <w:top w:val="none" w:sz="0" w:space="0" w:color="auto"/>
                        <w:left w:val="none" w:sz="0" w:space="0" w:color="auto"/>
                        <w:bottom w:val="none" w:sz="0" w:space="0" w:color="auto"/>
                        <w:right w:val="none" w:sz="0" w:space="0" w:color="auto"/>
                      </w:divBdr>
                      <w:divsChild>
                        <w:div w:id="491868731">
                          <w:marLeft w:val="0"/>
                          <w:marRight w:val="0"/>
                          <w:marTop w:val="0"/>
                          <w:marBottom w:val="0"/>
                          <w:divBdr>
                            <w:top w:val="none" w:sz="0" w:space="0" w:color="auto"/>
                            <w:left w:val="none" w:sz="0" w:space="0" w:color="auto"/>
                            <w:bottom w:val="none" w:sz="0" w:space="0" w:color="auto"/>
                            <w:right w:val="none" w:sz="0" w:space="0" w:color="auto"/>
                          </w:divBdr>
                        </w:div>
                      </w:divsChild>
                    </w:div>
                    <w:div w:id="228928885">
                      <w:marLeft w:val="0"/>
                      <w:marRight w:val="0"/>
                      <w:marTop w:val="0"/>
                      <w:marBottom w:val="0"/>
                      <w:divBdr>
                        <w:top w:val="none" w:sz="0" w:space="0" w:color="auto"/>
                        <w:left w:val="none" w:sz="0" w:space="0" w:color="auto"/>
                        <w:bottom w:val="none" w:sz="0" w:space="0" w:color="auto"/>
                        <w:right w:val="none" w:sz="0" w:space="0" w:color="auto"/>
                      </w:divBdr>
                      <w:divsChild>
                        <w:div w:id="2074888110">
                          <w:marLeft w:val="0"/>
                          <w:marRight w:val="0"/>
                          <w:marTop w:val="0"/>
                          <w:marBottom w:val="0"/>
                          <w:divBdr>
                            <w:top w:val="none" w:sz="0" w:space="0" w:color="auto"/>
                            <w:left w:val="none" w:sz="0" w:space="0" w:color="auto"/>
                            <w:bottom w:val="none" w:sz="0" w:space="0" w:color="auto"/>
                            <w:right w:val="none" w:sz="0" w:space="0" w:color="auto"/>
                          </w:divBdr>
                        </w:div>
                      </w:divsChild>
                    </w:div>
                    <w:div w:id="1800874757">
                      <w:marLeft w:val="0"/>
                      <w:marRight w:val="0"/>
                      <w:marTop w:val="0"/>
                      <w:marBottom w:val="0"/>
                      <w:divBdr>
                        <w:top w:val="none" w:sz="0" w:space="0" w:color="auto"/>
                        <w:left w:val="none" w:sz="0" w:space="0" w:color="auto"/>
                        <w:bottom w:val="none" w:sz="0" w:space="0" w:color="auto"/>
                        <w:right w:val="none" w:sz="0" w:space="0" w:color="auto"/>
                      </w:divBdr>
                      <w:divsChild>
                        <w:div w:id="1738019297">
                          <w:marLeft w:val="0"/>
                          <w:marRight w:val="0"/>
                          <w:marTop w:val="0"/>
                          <w:marBottom w:val="0"/>
                          <w:divBdr>
                            <w:top w:val="none" w:sz="0" w:space="0" w:color="auto"/>
                            <w:left w:val="none" w:sz="0" w:space="0" w:color="auto"/>
                            <w:bottom w:val="none" w:sz="0" w:space="0" w:color="auto"/>
                            <w:right w:val="none" w:sz="0" w:space="0" w:color="auto"/>
                          </w:divBdr>
                        </w:div>
                      </w:divsChild>
                    </w:div>
                    <w:div w:id="351958621">
                      <w:marLeft w:val="0"/>
                      <w:marRight w:val="0"/>
                      <w:marTop w:val="0"/>
                      <w:marBottom w:val="0"/>
                      <w:divBdr>
                        <w:top w:val="none" w:sz="0" w:space="0" w:color="auto"/>
                        <w:left w:val="none" w:sz="0" w:space="0" w:color="auto"/>
                        <w:bottom w:val="none" w:sz="0" w:space="0" w:color="auto"/>
                        <w:right w:val="none" w:sz="0" w:space="0" w:color="auto"/>
                      </w:divBdr>
                      <w:divsChild>
                        <w:div w:id="16760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2152">
                  <w:marLeft w:val="0"/>
                  <w:marRight w:val="0"/>
                  <w:marTop w:val="0"/>
                  <w:marBottom w:val="0"/>
                  <w:divBdr>
                    <w:top w:val="none" w:sz="0" w:space="0" w:color="auto"/>
                    <w:left w:val="none" w:sz="0" w:space="0" w:color="auto"/>
                    <w:bottom w:val="none" w:sz="0" w:space="0" w:color="auto"/>
                    <w:right w:val="none" w:sz="0" w:space="0" w:color="auto"/>
                  </w:divBdr>
                  <w:divsChild>
                    <w:div w:id="933705661">
                      <w:marLeft w:val="375"/>
                      <w:marRight w:val="375"/>
                      <w:marTop w:val="150"/>
                      <w:marBottom w:val="150"/>
                      <w:divBdr>
                        <w:top w:val="none" w:sz="0" w:space="0" w:color="auto"/>
                        <w:left w:val="none" w:sz="0" w:space="0" w:color="auto"/>
                        <w:bottom w:val="none" w:sz="0" w:space="0" w:color="auto"/>
                        <w:right w:val="none" w:sz="0" w:space="0" w:color="auto"/>
                      </w:divBdr>
                      <w:divsChild>
                        <w:div w:id="696273203">
                          <w:marLeft w:val="0"/>
                          <w:marRight w:val="0"/>
                          <w:marTop w:val="0"/>
                          <w:marBottom w:val="0"/>
                          <w:divBdr>
                            <w:top w:val="none" w:sz="0" w:space="0" w:color="auto"/>
                            <w:left w:val="none" w:sz="0" w:space="0" w:color="auto"/>
                            <w:bottom w:val="none" w:sz="0" w:space="0" w:color="auto"/>
                            <w:right w:val="none" w:sz="0" w:space="0" w:color="auto"/>
                          </w:divBdr>
                        </w:div>
                      </w:divsChild>
                    </w:div>
                    <w:div w:id="19862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u-gesat.com/Travail-handicap/Blog/r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eau-gesat.com/Travail-handicap/Blog/Les-22-23-et-24-septembre-prochains-devenez-acteur-de-la-Fete-de-la-Gastronomie-i289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reseau-gesat.com/Gesat/Bouches-du-Rhone,13/Marseille-9,35924/humainea,e10403/" TargetMode="External"/><Relationship Id="rId5" Type="http://schemas.openxmlformats.org/officeDocument/2006/relationships/hyperlink" Target="https://www.reseau-gesat.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reseau-gesat.com/Travail-handicap/Blog/Valorisez-vos-prestations-environnementales-innovantes-i289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5935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dc:creator>
  <cp:keywords/>
  <dc:description/>
  <cp:lastModifiedBy>Natacha</cp:lastModifiedBy>
  <cp:revision>2</cp:revision>
  <cp:lastPrinted>2017-07-13T07:58:00Z</cp:lastPrinted>
  <dcterms:created xsi:type="dcterms:W3CDTF">2017-07-13T09:14:00Z</dcterms:created>
  <dcterms:modified xsi:type="dcterms:W3CDTF">2017-07-13T09:14:00Z</dcterms:modified>
</cp:coreProperties>
</file>